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0"/>
        <w:rPr>
          <w:rFonts w:hAnsi="Times New Roman" w:ascii="Times New Roman"/>
          <w:sz w:val="28"/>
          <w:b w:val="1"/>
        </w:rPr>
      </w:pPr>
      <w:r>
        <w:t xml:space="preserve"> </w:t>
      </w:r>
      <w:r>
        <w:rPr>
          <w:rFonts w:hAnsi="Times New Roman" w:ascii="Times New Roman"/>
          <w:sz w:val="28"/>
          <w:b w:val="1"/>
        </w:rPr>
        <w:t xml:space="preserve">Рассмотрено                                                                              Утверждаю</w:t>
      </w:r>
    </w:p>
    <w:p>
      <w:pPr>
        <w:pStyle w:val="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 на методическом совете                                            директор БМАОУ СОШ№1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                                                                 ______________ Н.Г. Иванов                                                                          </w:t>
      </w:r>
    </w:p>
    <w:p>
      <w:pPr>
        <w:ind w:firstLine="708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                                                                                  «___»_________2018 г.                                                       </w:t>
      </w:r>
    </w:p>
    <w:p>
      <w:pPr>
        <w:pStyle w:val="0"/>
        <w:spacing w:after="0" w:lineRule="auto" w:line="240.0"/>
        <w:shd w:fill="ffffff"/>
        <w:rPr>
          <w:rFonts w:hAnsi="Times New Roman" w:ascii="Times New Roman"/>
          <w:sz w:val="28"/>
          <w:b w:val="1"/>
          <w:color w:val="000000"/>
        </w:rPr>
      </w:pPr>
    </w:p>
    <w:p>
      <w:pPr>
        <w:ind w:firstLine="708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                                                                                                                               </w:t>
      </w:r>
    </w:p>
    <w:p>
      <w:pPr>
        <w:jc w:val="center"/>
        <w:ind w:firstLine="708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jc w:val="center"/>
        <w:ind w:firstLine="708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jc w:val="center"/>
        <w:ind w:firstLine="708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jc w:val="center"/>
        <w:ind w:firstLine="708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                                                                                                   </w:t>
      </w: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                                                        Рабочая программа</w:t>
      </w:r>
    </w:p>
    <w:p>
      <w:pPr>
        <w:ind w:firstLine="708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                             внеурочной деятельности «Юный краевед»</w:t>
      </w:r>
    </w:p>
    <w:p>
      <w:pPr>
        <w:jc w:val="center"/>
        <w:ind w:firstLine="708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6-9 классы</w:t>
      </w:r>
    </w:p>
    <w:p>
      <w:pPr>
        <w:jc w:val="center"/>
        <w:ind w:firstLine="708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8"/>
          <w:b w:val="1"/>
        </w:rPr>
        <w:t xml:space="preserve">                                                                                                                                                  </w:t>
      </w:r>
      <w:r>
        <w:rPr>
          <w:rFonts w:hAnsi="Times New Roman" w:ascii="Times New Roman"/>
          <w:sz w:val="28"/>
        </w:rPr>
        <w:t xml:space="preserve">                                                                               </w:t>
      </w: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  <w:b w:val="1"/>
        </w:rPr>
        <w:t xml:space="preserve">                                                                                          </w:t>
      </w:r>
      <w:r>
        <w:rPr>
          <w:rFonts w:hAnsi="Times New Roman" w:ascii="Times New Roman"/>
          <w:sz w:val="28"/>
        </w:rPr>
        <w:t xml:space="preserve">Автор: учитель истории</w:t>
      </w:r>
    </w:p>
    <w:p>
      <w:pPr>
        <w:pStyle w:val="0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                                                                                          выс.кв.кат.</w:t>
      </w: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                                                                                         </w:t>
      </w:r>
      <w:r>
        <w:rPr>
          <w:rFonts w:hAnsi="Times New Roman" w:ascii="Times New Roman"/>
          <w:sz w:val="28"/>
        </w:rPr>
        <w:t xml:space="preserve"> Степченкова М.А.,</w:t>
      </w: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 </w:t>
      </w: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</w:rPr>
        <w:t xml:space="preserve">                                                                                           </w:t>
      </w:r>
    </w:p>
    <w:p>
      <w:pPr>
        <w:pStyle w:val="0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8"/>
          <w:b w:val="1"/>
        </w:rPr>
        <w:t xml:space="preserve">                                                                                         </w:t>
      </w: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1. Планируемые результаты  освоения программы внеурочной деятельности «Краеведение»</w:t>
      </w:r>
    </w:p>
    <w:p>
      <w:pPr>
        <w:jc w:val="both"/>
        <w:pStyle w:val="0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  <w:b w:val="1"/>
        </w:rPr>
        <w:t xml:space="preserve">Личностные, метапредметные, предметные  результаты освоения учебного предмета</w:t>
      </w:r>
    </w:p>
    <w:p>
      <w:pPr>
        <w:jc w:val="center"/>
        <w:pStyle w:val="0"/>
        <w:spacing w:after="0" w:lineRule="auto" w:line="240.0"/>
        <w:rPr>
          <w:rFonts w:hAnsi="Times New Roman CYR" w:ascii="Times New Roman CYR"/>
          <w:sz w:val="24"/>
          <w:b w:val="1"/>
        </w:rPr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W w:type="dxa" w:w="9747"/>
        <w:tblInd w:type="dxa" w:w="-108"/>
      </w:tblPr>
      <w:tblGrid>
        <w:gridCol w:w="1809"/>
        <w:gridCol w:w="5278"/>
        <w:gridCol w:w="2660"/>
      </w:tblGrid>
      <w:tr>
        <w:trPr>
          <w:tblCellMar/>
        </w:trPr>
        <w:tblPrEx>
          <w:tblCellMar/>
        </w:tblPrEx>
        <w:tc>
          <w:tcPr>
            <w:tcBorders>
              <w:bottom w:sz="4" w:val="single" w:color="000000"/>
            </w:tcBorders>
            <w:shd w:fill="ffffff"/>
            <w:tcW w:type="dxa" w:w="1809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результаты</w:t>
            </w:r>
          </w:p>
        </w:tc>
        <w:tc>
          <w:tcPr>
            <w:tcBorders>
              <w:bottom w:sz="4" w:val="single" w:color="000000"/>
            </w:tcBorders>
            <w:shd w:fill="ffffff"/>
            <w:tcW w:type="dxa" w:w="5278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формируемые  умения</w:t>
            </w:r>
          </w:p>
        </w:tc>
        <w:tc>
          <w:tcPr>
            <w:tcBorders>
              <w:bottom w:sz="4" w:val="single" w:color="000000"/>
            </w:tcBorders>
            <w:shd w:fill="ffffff"/>
            <w:tcW w:type="dxa" w:w="2660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средства формирования</w:t>
            </w:r>
          </w:p>
        </w:tc>
      </w:tr>
      <w:tr>
        <w:trPr>
          <w:tblCellMar/>
          <w:trHeight w:val="2660" w:hRule="atLeast"/>
        </w:trPr>
        <w:tblPrEx>
          <w:tblCellMar/>
        </w:tblPrEx>
        <w:tc>
          <w:tcPr>
            <w:shd w:fill="ffffff"/>
            <w:tcW w:type="dxa" w:w="1809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личностные</w:t>
            </w:r>
          </w:p>
        </w:tc>
        <w:tc>
          <w:tcPr>
            <w:shd w:fill="ffffff"/>
            <w:tcW w:type="dxa" w:w="5278"/>
          </w:tcPr>
          <w:p>
            <w:pPr>
              <w:jc w:val="both"/>
              <w:ind w:left="0" w:firstLine="0"/>
              <w:pStyle w:val="0"/>
              <w:spacing w:after="0"/>
              <w:numPr>
                <w:ilvl w:val="0"/>
                <w:numId w:val="8"/>
              </w:numPr>
              <w:rPr>
                <w:rFonts w:hAnsi="Times New Roman" w:ascii="Times New Roman"/>
                <w:sz w:val="24"/>
                <w:color w:val="000000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формировании у детей мотивации к обучению, о помощи им в самоорганизации и саморазвитии.</w:t>
            </w:r>
          </w:p>
          <w:p>
            <w:pPr>
              <w:jc w:val="both"/>
              <w:ind w:left="0" w:firstLine="0"/>
              <w:pStyle w:val="21"/>
              <w:spacing w:before="0" w:after="0" w:lineRule="auto" w:line="276.0"/>
              <w:numPr>
                <w:ilvl w:val="0"/>
                <w:numId w:val="7"/>
              </w:numPr>
            </w:pPr>
            <w:r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shd w:fill="ffffff"/>
            <w:tcW w:type="dxa" w:w="2660"/>
          </w:tcPr>
          <w:p>
            <w:pPr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организация на занятии</w:t>
            </w:r>
          </w:p>
          <w:p>
            <w:pPr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работа в группе, работа в паре</w:t>
            </w:r>
          </w:p>
        </w:tc>
      </w:tr>
      <w:tr>
        <w:trPr>
          <w:tblCellMar/>
          <w:trHeight w:val="277" w:hRule="atLeast"/>
        </w:trPr>
        <w:tblPrEx>
          <w:tblCellMar/>
        </w:tblPrEx>
        <w:tc>
          <w:tcPr>
            <w:shd w:fill="ffffff"/>
            <w:gridSpan w:val="3"/>
            <w:tcW w:type="dxa" w:w="9747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Метапредметные  результаты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bottom w:sz="4" w:val="single" w:color="000000"/>
            </w:tcBorders>
            <w:shd w:fill="ffffff"/>
            <w:tcW w:type="dxa" w:w="1809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регулятивные</w:t>
            </w:r>
          </w:p>
        </w:tc>
        <w:tc>
          <w:tcPr>
            <w:tcBorders>
              <w:bottom w:sz="4" w:val="single" w:color="000000"/>
            </w:tcBorders>
            <w:shd w:fill="ffffff"/>
            <w:tcW w:type="dxa" w:w="5278"/>
          </w:tcPr>
          <w:p>
            <w:pPr>
              <w:jc w:val="both"/>
              <w:pStyle w:val="0"/>
              <w:spacing w:after="0"/>
              <w:shd w:fill="ffffff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>•</w:t>
              <w:tab/>
              <w:t xml:space="preserve">учитывать выделенные учителем ориентиры действия в новом учебном материале в сотрудничестве с учителем;</w:t>
            </w:r>
          </w:p>
          <w:p>
            <w:pPr>
              <w:pStyle w:val="0"/>
              <w:spacing w:after="0"/>
              <w:rPr>
                <w:rFonts w:hAnsi="Times New Roman" w:ascii="Times New Roman"/>
                <w:sz w:val="24"/>
                <w:color w:val="000000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>•</w:t>
              <w:tab/>
              <w:t xml:space="preserve"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>
            <w:pPr>
              <w:pStyle w:val="0"/>
              <w:spacing w:after="0"/>
              <w:shd w:fill="ffffff"/>
              <w:numPr>
                <w:ilvl w:val="0"/>
                <w:numId w:val="9"/>
              </w:numPr>
              <w:rPr>
                <w:rFonts w:hAnsi="Times New Roman" w:ascii="Times New Roman"/>
                <w:sz w:val="24"/>
                <w:color w:val="000000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осуществлять итоговый и пошаговый контроль по резуль​тату;</w:t>
            </w:r>
          </w:p>
        </w:tc>
        <w:tc>
          <w:tcPr>
            <w:tcBorders>
              <w:bottom w:sz="4" w:val="single" w:color="000000"/>
            </w:tcBorders>
            <w:shd w:fill="ffffff"/>
            <w:tcW w:type="dxa" w:w="2660"/>
          </w:tcPr>
          <w:p>
            <w:pPr>
              <w:ind w:firstLine="34"/>
              <w:pStyle w:val="0"/>
              <w:spacing w:after="0"/>
              <w:shd w:fill="ffffff"/>
              <w:numPr>
                <w:ilvl w:val="0"/>
                <w:numId w:val="9"/>
              </w:numPr>
              <w:rPr>
                <w:rFonts w:hAnsi="Times New Roman" w:ascii="Times New Roman"/>
                <w:sz w:val="24"/>
                <w:color w:val="000000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в сотрудничестве с учителем ставить новые учебные задачи;</w:t>
            </w:r>
          </w:p>
          <w:p>
            <w:pPr>
              <w:ind w:firstLine="34"/>
              <w:pStyle w:val="0"/>
              <w:spacing w:after="0"/>
              <w:shd w:fill="ffffff"/>
              <w:numPr>
                <w:ilvl w:val="0"/>
                <w:numId w:val="9"/>
              </w:numPr>
              <w:rPr>
                <w:rFonts w:hAnsi="Times New Roman" w:ascii="Times New Roman"/>
                <w:sz w:val="24"/>
                <w:color w:val="000000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преобразовывать практическую задачу в познаватель​ную;</w:t>
            </w:r>
          </w:p>
          <w:p>
            <w:pPr>
              <w:ind w:firstLine="34"/>
              <w:pStyle w:val="0"/>
              <w:spacing w:after="0"/>
              <w:numPr>
                <w:ilvl w:val="0"/>
                <w:numId w:val="9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проявлять познавательную инициативу в учебном со​трудничестве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bottom w:sz="4" w:val="single" w:color="000000"/>
            </w:tcBorders>
            <w:shd w:fill="ffffff"/>
            <w:tcW w:type="dxa" w:w="1809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познавательные</w:t>
            </w:r>
          </w:p>
        </w:tc>
        <w:tc>
          <w:tcPr>
            <w:tcBorders>
              <w:bottom w:sz="4" w:val="single" w:color="000000"/>
            </w:tcBorders>
            <w:shd w:fill="ffffff"/>
            <w:tcW w:type="dxa" w:w="5278"/>
          </w:tcPr>
          <w:p>
            <w:pPr>
              <w:ind w:left="0" w:firstLine="0"/>
              <w:pStyle w:val="0"/>
              <w:spacing w:after="0"/>
              <w:numPr>
                <w:ilvl w:val="0"/>
                <w:numId w:val="7"/>
              </w:numPr>
              <w:rPr>
                <w:rFonts w:hAnsi="Times New Roman" w:ascii="Times New Roman"/>
                <w:sz w:val="24"/>
                <w:color w:val="000000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умения учиться: навыках решения творческих задач и навыках поиска, анализа и интерпретации информации.</w:t>
            </w:r>
          </w:p>
          <w:p>
            <w:pPr>
              <w:ind w:left="0" w:firstLine="0"/>
              <w:pStyle w:val="0"/>
              <w:spacing w:after="0"/>
              <w:numPr>
                <w:ilvl w:val="0"/>
                <w:numId w:val="7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добывать необходимые знания и с их помощью проделывать конкретную работу.</w:t>
            </w:r>
          </w:p>
          <w:p>
            <w:pPr>
              <w:pStyle w:val="0"/>
              <w:spacing w:after="0"/>
              <w:shd w:fill="ffffff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>•</w:t>
              <w:tab/>
              <w:t xml:space="preserve">осуществлять поиск необходимой информации для вы​полнения учебных заданий с использованием учебной литера​туры;</w:t>
            </w:r>
          </w:p>
          <w:p>
            <w:pPr>
              <w:pStyle w:val="0"/>
              <w:spacing w:after="0"/>
              <w:shd w:fill="ffffff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- основам смыслового чтения художественных и познава​тельных текстов, выделять существенную информацию из текс​тов разных видов;</w:t>
            </w:r>
          </w:p>
          <w:p>
            <w:pPr>
              <w:ind w:left="0" w:firstLine="0"/>
              <w:pStyle w:val="0"/>
              <w:spacing w:after="0"/>
              <w:shd w:fill="ffffff"/>
              <w:numPr>
                <w:ilvl w:val="0"/>
                <w:numId w:val="7"/>
              </w:numPr>
              <w:rPr>
                <w:rFonts w:hAnsi="Times New Roman" w:ascii="Times New Roman"/>
                <w:sz w:val="24"/>
                <w:color w:val="000000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осуществлять анализ объектов с выделением существен​ных и несущественных признаков;</w:t>
            </w:r>
          </w:p>
        </w:tc>
        <w:tc>
          <w:tcPr>
            <w:tcBorders>
              <w:bottom w:sz="4" w:val="single" w:color="000000"/>
            </w:tcBorders>
            <w:tcW w:type="dxa" w:w="2660"/>
          </w:tcPr>
          <w:p>
            <w:pPr>
              <w:jc w:val="both"/>
              <w:ind w:left="0" w:firstLine="23"/>
              <w:pStyle w:val="0"/>
              <w:spacing w:after="0"/>
              <w:numPr>
                <w:ilvl w:val="0"/>
                <w:numId w:val="7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осуществлять расширенный поиск информации с использованием ресурсов библиотек и Интернета</w:t>
            </w:r>
          </w:p>
        </w:tc>
      </w:tr>
      <w:tr>
        <w:trPr>
          <w:tblCellMar/>
        </w:trPr>
        <w:tblPrEx>
          <w:tblCellMar/>
        </w:tblPrEx>
        <w:tc>
          <w:tcPr>
            <w:shd w:fill="ffffff"/>
            <w:tcW w:type="dxa" w:w="1809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коммуникативные</w:t>
            </w:r>
          </w:p>
        </w:tc>
        <w:tc>
          <w:tcPr>
            <w:shd w:fill="ffffff"/>
            <w:tcW w:type="dxa" w:w="5278"/>
          </w:tcPr>
          <w:p>
            <w:pPr>
              <w:ind w:left="0" w:firstLine="0"/>
              <w:pStyle w:val="0"/>
              <w:spacing w:after="0"/>
              <w:numPr>
                <w:ilvl w:val="0"/>
                <w:numId w:val="7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Учиться выполнять различные роли в группе (лидера, исполнителя, критика).</w:t>
            </w:r>
          </w:p>
          <w:p>
            <w:pPr>
              <w:ind w:left="0" w:firstLine="0"/>
              <w:pStyle w:val="0"/>
              <w:spacing w:after="0"/>
              <w:numPr>
                <w:ilvl w:val="0"/>
                <w:numId w:val="7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умение координировать свои усилия с усилиями других. </w:t>
            </w:r>
          </w:p>
          <w:p>
            <w:pPr>
              <w:pStyle w:val="0"/>
              <w:spacing w:after="0"/>
              <w:shd w:fill="ffffff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>•</w:t>
              <w:tab/>
              <w:t xml:space="preserve">формулировать собственное мнение и позицию;</w:t>
            </w:r>
          </w:p>
          <w:p>
            <w:pPr>
              <w:pStyle w:val="0"/>
              <w:spacing w:after="0"/>
              <w:shd w:fill="ffffff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>•</w:t>
              <w:tab/>
              <w:t xml:space="preserve">договариваться и приходить к общему решению в совме​стной деятельности, в том числе в ситуации столкновения инте​ресов;</w:t>
            </w:r>
          </w:p>
          <w:p>
            <w:pPr>
              <w:ind w:left="0" w:firstLine="0"/>
              <w:pStyle w:val="0"/>
              <w:spacing w:after="0"/>
              <w:shd w:fill="ffffff"/>
              <w:numPr>
                <w:ilvl w:val="0"/>
                <w:numId w:val="7"/>
              </w:numPr>
              <w:rPr>
                <w:rFonts w:hAnsi="Times New Roman" w:ascii="Times New Roman"/>
                <w:sz w:val="24"/>
                <w:color w:val="000000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задавать вопросы;</w:t>
            </w:r>
          </w:p>
          <w:p>
            <w:pPr>
              <w:pStyle w:val="0"/>
              <w:spacing w:after="0"/>
              <w:shd w:fill="ffffff"/>
              <w:numPr>
                <w:ilvl w:val="0"/>
                <w:numId w:val="10"/>
              </w:numPr>
              <w:rPr>
                <w:rFonts w:hAnsi="Times New Roman" w:ascii="Times New Roman"/>
                <w:sz w:val="24"/>
                <w:color w:val="000000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>
            <w:pPr>
              <w:ind w:left="0" w:firstLine="0"/>
              <w:pStyle w:val="0"/>
              <w:spacing w:after="0"/>
              <w:numPr>
                <w:ilvl w:val="0"/>
                <w:numId w:val="7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учитывать разные мнения и стремиться к координации различных позиций в сотрудничестве</w:t>
            </w:r>
          </w:p>
        </w:tc>
        <w:tc>
          <w:tcPr>
            <w:shd w:fill="ffffff"/>
            <w:tcW w:type="dxa" w:w="2660"/>
          </w:tcPr>
          <w:p>
            <w:pPr>
              <w:ind w:left="0" w:firstLine="23"/>
              <w:pStyle w:val="0"/>
              <w:spacing w:after="0"/>
              <w:shd w:fill="ffffff"/>
              <w:numPr>
                <w:ilvl w:val="0"/>
                <w:numId w:val="7"/>
              </w:numPr>
              <w:rPr>
                <w:rFonts w:hAnsi="Times New Roman" w:ascii="Times New Roman"/>
                <w:sz w:val="24"/>
                <w:color w:val="000000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учитывать разные мнения и интересы и обосновывать собственную позицию;</w:t>
            </w:r>
          </w:p>
          <w:p>
            <w:pPr>
              <w:ind w:left="0" w:firstLine="23"/>
              <w:pStyle w:val="0"/>
              <w:spacing w:after="0"/>
              <w:shd w:fill="ffffff"/>
              <w:numPr>
                <w:ilvl w:val="0"/>
                <w:numId w:val="7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понимать относительность мнений и подходов к реше​нию проблемы;</w:t>
            </w:r>
          </w:p>
          <w:p>
            <w:pPr>
              <w:ind w:left="0" w:firstLine="23"/>
              <w:pStyle w:val="0"/>
              <w:spacing w:after="0"/>
              <w:shd w:fill="ffffff"/>
              <w:numPr>
                <w:ilvl w:val="0"/>
                <w:numId w:val="7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аргументировать свою позицию и координировать ее с позициями партнеров в сотрудничестве при выработке обще​го решения в совместной деятельности;</w:t>
            </w:r>
          </w:p>
          <w:p>
            <w:pPr>
              <w:ind w:left="0" w:firstLine="23"/>
              <w:pStyle w:val="0"/>
              <w:spacing w:after="0"/>
              <w:shd w:fill="ffffff"/>
              <w:numPr>
                <w:ilvl w:val="0"/>
                <w:numId w:val="7"/>
              </w:numPr>
              <w:rPr>
                <w:rFonts w:hAnsi="Times New Roman" w:ascii="Times New Roman"/>
                <w:sz w:val="24"/>
                <w:color w:val="000000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продуктивно разрешать конфликты на основе учета интересов и позиций всех его участников;</w:t>
            </w:r>
          </w:p>
          <w:p>
            <w:pPr>
              <w:ind w:left="0" w:firstLine="23"/>
              <w:pStyle w:val="0"/>
              <w:spacing w:after="0"/>
              <w:shd w:fill="ffffff"/>
              <w:numPr>
                <w:ilvl w:val="0"/>
                <w:numId w:val="7"/>
              </w:numPr>
              <w:rPr>
                <w:rFonts w:hAnsi="Times New Roman" w:ascii="Times New Roman"/>
                <w:sz w:val="24"/>
                <w:color w:val="000000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с учетом целей коммуникации достаточно точно, по​следовательно и полно передавать партнеру необходимую ин​формацию как ориентир для построения действия</w:t>
            </w:r>
          </w:p>
        </w:tc>
      </w:tr>
      <w:tr>
        <w:trPr>
          <w:tblCellMar/>
        </w:trPr>
        <w:tblPrEx>
          <w:tblCellMar/>
        </w:tblPrEx>
        <w:tc>
          <w:tcPr>
            <w:shd w:fill="ffffff"/>
            <w:gridSpan w:val="3"/>
            <w:tcW w:type="dxa" w:w="9747"/>
          </w:tcPr>
          <w:p>
            <w:pPr>
              <w:jc w:val="center"/>
              <w:ind w:left="23"/>
              <w:pStyle w:val="0"/>
              <w:spacing w:after="0"/>
              <w:shd w:fill="ffffff"/>
              <w:rPr>
                <w:rFonts w:hAnsi="Times New Roman" w:ascii="Times New Roman"/>
                <w:sz w:val="24"/>
                <w:b w:val="1"/>
                <w:color w:val="000000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Предметные </w:t>
            </w:r>
            <w:r>
              <w:rPr>
                <w:rFonts w:hAnsi="Times New Roman" w:ascii="Times New Roman"/>
                <w:sz w:val="24"/>
                <w:b w:val="1"/>
              </w:rPr>
              <w:t>результаты</w:t>
            </w:r>
          </w:p>
        </w:tc>
      </w:tr>
      <w:tr>
        <w:trPr>
          <w:tblCellMar/>
        </w:trPr>
        <w:tblPrEx>
          <w:tblCellMar/>
        </w:tblPrEx>
        <w:tc>
          <w:tcPr>
            <w:shd w:fill="ffffff"/>
            <w:tcW w:type="dxa" w:w="1809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</w:rPr>
            </w:pPr>
          </w:p>
        </w:tc>
        <w:tc>
          <w:tcPr>
            <w:shd w:fill="ffffff"/>
            <w:tcW w:type="dxa" w:w="5278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В результате освоения программы занятий внеурочной деятельности формируются следующие </w:t>
            </w: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предметные умения</w:t>
            </w:r>
            <w:r>
              <w:rPr>
                <w:rFonts w:hAnsi="Times New Roman" w:ascii="Times New Roman"/>
                <w:sz w:val="24"/>
                <w:u w:val="single"/>
              </w:rPr>
              <w:t>,</w:t>
            </w:r>
            <w:r>
              <w:rPr>
                <w:rFonts w:hAnsi="Times New Roman" w:ascii="Times New Roman"/>
                <w:sz w:val="24"/>
              </w:rPr>
              <w:t xml:space="preserve"> соответствующие требованиям федерального государственного образовательного стандарта общего образования: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осознавать значимость краеведения для личного развития;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формировать потребность в систематическом поиске краеведческого материала;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уметь самостоятельно выбирать интересующую литературу;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пользоваться справочными источниками для понимания и получения дополнительной информации.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</w:rPr>
              <w:t>✒</w:t>
            </w:r>
            <w:r>
              <w:rPr>
                <w:rFonts w:hAnsi="Times New Roman" w:ascii="Times New Roman"/>
                <w:sz w:val="24"/>
                <w:b w:val="1"/>
              </w:rPr>
              <w:t xml:space="preserve">Регулятивные умения: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уметь работать с книгой, энциклопедией, пользуясь алгоритмом учебных действий;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уметь самостоятельно работать с новым понятием;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уметь работать в парах и группах, участвовать в проектной деятельности, экскурсиях;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уметь определять свою роль в общей работе и оценивать свои результаты.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  <w:i w:val="1"/>
                <w:color w:val="ff0000"/>
                <w:u w:val="single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 </w:t>
            </w:r>
            <w:r>
              <w:rPr>
                <w:rFonts w:hAnsi="Times New Roman" w:ascii="Times New Roman"/>
                <w:sz w:val="24"/>
              </w:rPr>
              <w:t xml:space="preserve">⁖ </w:t>
            </w:r>
            <w:r>
              <w:rPr>
                <w:rFonts w:hAnsi="Times New Roman" w:ascii="Times New Roman"/>
                <w:sz w:val="24"/>
                <w:b w:val="1"/>
              </w:rPr>
              <w:t xml:space="preserve">Познавательные учебные умения: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прогнозировать результаты поиска;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отбирать нужные термины для проведения экскурсий, написание рассказов о втеранах войны и труда;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ориентироваться в музее (работа с книгой Памяти, с музейным фондом);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составлять описание краеведческой находкии его паспорта;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пользоваться словарями, справочниками, энциклопедиями.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  <w:i w:val="1"/>
                <w:color w:val="365f91"/>
                <w:u w:val="single"/>
              </w:rPr>
            </w:pPr>
            <w:r>
              <w:rPr>
                <w:rFonts w:hAnsi="Times New Roman" w:ascii="Times New Roman"/>
                <w:sz w:val="24"/>
              </w:rPr>
              <w:t xml:space="preserve">☺ </w:t>
            </w:r>
            <w:r>
              <w:rPr>
                <w:rFonts w:hAnsi="Times New Roman" w:ascii="Times New Roman"/>
                <w:sz w:val="24"/>
                <w:b w:val="1"/>
              </w:rPr>
              <w:t xml:space="preserve">Коммуникативные учебные умения: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участвовать в беседе о собранном краеведческом материале, выражать своё мнение и аргументировать свою точку зрения;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оценивать поведение экскурсовода во время ведения экскурсии, формировать свою этическую позицию;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высказывать своё суждение о проведенных беседах;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участвовать в конкурсах краеведов и музееведов;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— соблюдать правила общения и поведения в школе, музее, библиотеке, дома и т. д.</w:t>
            </w:r>
          </w:p>
          <w:p>
            <w:pPr>
              <w:ind w:left="360"/>
              <w:pStyle w:val="0"/>
              <w:spacing w:after="0"/>
              <w:rPr>
                <w:rFonts w:hAnsi="Times New Roman" w:ascii="Times New Roman"/>
                <w:sz w:val="24"/>
              </w:rPr>
            </w:pPr>
          </w:p>
        </w:tc>
        <w:tc>
          <w:tcPr>
            <w:shd w:fill="ffffff"/>
            <w:tcW w:type="dxa" w:w="2660"/>
          </w:tcPr>
          <w:p>
            <w:pPr>
              <w:ind w:left="0" w:firstLine="23"/>
              <w:pStyle w:val="0"/>
              <w:spacing w:after="0"/>
              <w:shd w:fill="ffffff"/>
              <w:numPr>
                <w:ilvl w:val="0"/>
                <w:numId w:val="7"/>
              </w:numPr>
              <w:rPr>
                <w:rFonts w:hAnsi="Times New Roman" w:ascii="Times New Roman"/>
                <w:sz w:val="24"/>
                <w:color w:val="000000"/>
              </w:rPr>
            </w:pPr>
          </w:p>
        </w:tc>
      </w:tr>
    </w:tbl>
    <w:p>
      <w:pPr>
        <w:jc w:val="center"/>
        <w:pStyle w:val="0"/>
        <w:rPr>
          <w:rFonts w:hAnsi="Times New Roman" w:ascii="Times New Roman"/>
          <w:sz w:val="24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Результаты освоения программы внеурочной деятельности «Краеведение»</w:t>
      </w:r>
    </w:p>
    <w:p>
      <w:pPr>
        <w:jc w:val="center"/>
        <w:ind w:firstLine="708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</w:p>
    <w:p>
      <w:pPr>
        <w:jc w:val="center"/>
        <w:pStyle w:val="20"/>
        <w:spacing w:lineRule="auto" w:line="276.0"/>
        <w:rPr>
          <w:rFonts w:hAnsi="Times New Roman" w:ascii="Times New Roman"/>
          <w:sz w:val="24"/>
          <w:b w:val="1"/>
        </w:rPr>
      </w:pPr>
    </w:p>
    <w:p>
      <w:pPr>
        <w:pStyle w:val="20"/>
        <w:spacing w:lineRule="auto" w:line="276.0"/>
        <w:rPr>
          <w:rFonts w:hAnsi="Times New Roman" w:ascii="Times New Roman"/>
          <w:sz w:val="24"/>
        </w:rPr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108"/>
      </w:tblPr>
      <w:tblGrid>
        <w:gridCol w:w="4374"/>
        <w:gridCol w:w="5622"/>
      </w:tblGrid>
      <w:tr>
        <w:trPr>
          <w:tblCellMar/>
        </w:trPr>
        <w:tblPrEx>
          <w:tblCellMar/>
        </w:tblPrEx>
        <w:tc>
          <w:tcPr>
            <w:shd w:fill="ffffff"/>
            <w:tcW w:type="dxa" w:w="5508"/>
          </w:tcPr>
          <w:p>
            <w:pPr>
              <w:jc w:val="center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Должны научиться</w:t>
            </w:r>
          </w:p>
        </w:tc>
        <w:tc>
          <w:tcPr>
            <w:tcBorders>
              <w:bottom w:sz="4" w:val="single" w:color="000000"/>
            </w:tcBorders>
            <w:shd w:fill="ffffff"/>
            <w:tcW w:type="dxa" w:w="7200"/>
          </w:tcPr>
          <w:p>
            <w:pPr>
              <w:jc w:val="center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Сформированные действия</w:t>
            </w:r>
          </w:p>
        </w:tc>
      </w:tr>
      <w:tr>
        <w:trPr>
          <w:tblCellMar/>
        </w:trPr>
        <w:tblPrEx>
          <w:tblCellMar/>
        </w:tblPrEx>
        <w:tc>
          <w:tcPr>
            <w:shd w:fill="ffffff"/>
            <w:tcW w:type="dxa" w:w="5508"/>
          </w:tcPr>
          <w:p>
            <w:pPr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i w:val="1"/>
              </w:rPr>
              <w:t xml:space="preserve">Обучающиеся должны научиться</w:t>
            </w:r>
          </w:p>
          <w:p>
            <w:pPr>
              <w:jc w:val="both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■ видеть проблемы;</w:t>
            </w:r>
          </w:p>
          <w:p>
            <w:pPr>
              <w:jc w:val="both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■ ставить вопросы;</w:t>
            </w:r>
          </w:p>
          <w:p>
            <w:pPr>
              <w:jc w:val="both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■ выдвигать гипотезы;</w:t>
            </w:r>
          </w:p>
          <w:p>
            <w:pPr>
              <w:jc w:val="both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■ давать определение понятиям;</w:t>
            </w:r>
          </w:p>
          <w:p>
            <w:pPr>
              <w:jc w:val="both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■ классифицировать;</w:t>
            </w:r>
          </w:p>
          <w:p>
            <w:pPr>
              <w:jc w:val="both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■ наблюдать;</w:t>
            </w:r>
          </w:p>
          <w:p>
            <w:pPr>
              <w:jc w:val="both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■ проводить эксперименты;</w:t>
            </w:r>
          </w:p>
          <w:p>
            <w:pPr>
              <w:jc w:val="both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■ делать умозаключения и выводы;</w:t>
            </w:r>
          </w:p>
          <w:p>
            <w:pPr>
              <w:jc w:val="both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■ структурировать материал;</w:t>
            </w:r>
          </w:p>
          <w:p>
            <w:pPr>
              <w:jc w:val="both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■ готовить тексты собственных докладов;</w:t>
            </w:r>
          </w:p>
          <w:p>
            <w:pPr>
              <w:jc w:val="both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■ объяснять, доказывать и защищать свои идеи.</w:t>
            </w:r>
          </w:p>
          <w:p>
            <w:pPr>
              <w:jc w:val="center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</w:p>
        </w:tc>
        <w:tc>
          <w:tcPr>
            <w:shd w:fill="ffffff"/>
            <w:tcW w:type="dxa" w:w="7200"/>
          </w:tcPr>
          <w:p>
            <w:pPr>
              <w:pStyle w:val="0"/>
              <w:spacing w:after="0"/>
              <w:rPr>
                <w:rFonts w:hAnsi="Times New Roman" w:ascii="Times New Roman"/>
                <w:sz w:val="24"/>
                <w:i w:val="1"/>
              </w:rPr>
            </w:pPr>
            <w:r>
              <w:rPr>
                <w:rFonts w:hAnsi="Times New Roman" w:ascii="Times New Roman"/>
                <w:sz w:val="24"/>
                <w:i w:val="1"/>
              </w:rPr>
              <w:t xml:space="preserve">В ходе решения системы проектных задач у  школьников могут быть сформированы следующие способности:</w:t>
            </w:r>
          </w:p>
          <w:p>
            <w:pPr>
              <w:jc w:val="both"/>
              <w:ind w:left="0" w:firstLine="0"/>
              <w:pStyle w:val="0"/>
              <w:spacing w:after="0"/>
              <w:numPr>
                <w:ilvl w:val="0"/>
                <w:numId w:val="11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>
            <w:pPr>
              <w:jc w:val="both"/>
              <w:ind w:left="0" w:firstLine="0"/>
              <w:pStyle w:val="0"/>
              <w:spacing w:after="0"/>
              <w:numPr>
                <w:ilvl w:val="0"/>
                <w:numId w:val="11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Целеполагать (ставить и удерживать цели);</w:t>
            </w:r>
          </w:p>
          <w:p>
            <w:pPr>
              <w:jc w:val="both"/>
              <w:ind w:left="0" w:firstLine="0"/>
              <w:pStyle w:val="0"/>
              <w:spacing w:after="0"/>
              <w:numPr>
                <w:ilvl w:val="0"/>
                <w:numId w:val="11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Планировать (составлять план своей деятельности);</w:t>
            </w:r>
          </w:p>
          <w:p>
            <w:pPr>
              <w:jc w:val="both"/>
              <w:ind w:left="0" w:firstLine="0"/>
              <w:pStyle w:val="0"/>
              <w:spacing w:after="0"/>
              <w:numPr>
                <w:ilvl w:val="0"/>
                <w:numId w:val="11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Моделировать (представлять способ действия в виде модели-схемы, выделяя все существенное и главное);</w:t>
            </w:r>
          </w:p>
          <w:p>
            <w:pPr>
              <w:jc w:val="both"/>
              <w:ind w:left="0" w:firstLine="0"/>
              <w:pStyle w:val="0"/>
              <w:spacing w:after="0"/>
              <w:numPr>
                <w:ilvl w:val="0"/>
                <w:numId w:val="11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Проявлять инициативу при поиске способа (способов) решения задачи;</w:t>
            </w:r>
          </w:p>
          <w:p>
            <w:pPr>
              <w:jc w:val="both"/>
              <w:ind w:left="0" w:firstLine="0"/>
              <w:pStyle w:val="0"/>
              <w:spacing w:after="0"/>
              <w:numPr>
                <w:ilvl w:val="0"/>
                <w:numId w:val="11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>
            <w:pPr>
              <w:jc w:val="center"/>
              <w:pStyle w:val="20"/>
              <w:spacing w:lineRule="auto" w:line="276.0"/>
              <w:rPr>
                <w:rFonts w:hAnsi="Times New Roman" w:ascii="Times New Roman"/>
                <w:sz w:val="24"/>
              </w:rPr>
            </w:pPr>
          </w:p>
        </w:tc>
      </w:tr>
    </w:tbl>
    <w:p>
      <w:pPr>
        <w:jc w:val="center"/>
        <w:pStyle w:val="0"/>
        <w:rPr>
          <w:rFonts w:hAnsi="Times New Roman" w:ascii="Times New Roman"/>
          <w:sz w:val="24"/>
          <w:b w:val="1"/>
        </w:rPr>
      </w:pPr>
    </w:p>
    <w:p>
      <w:pPr>
        <w:pStyle w:val="15"/>
        <w:numPr>
          <w:ilvl w:val="0"/>
          <w:numId w:val="13"/>
        </w:numPr>
        <w:rPr>
          <w:rFonts w:hAnsi="Times New Roman" w:ascii="Times New Roman"/>
          <w:sz w:val="24"/>
        </w:rPr>
      </w:pPr>
    </w:p>
    <w:p>
      <w:pPr>
        <w:pStyle w:val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2.Основное содержание </w:t>
      </w:r>
    </w:p>
    <w:p>
      <w:pPr>
        <w:jc w:val="center"/>
        <w:ind w:left="360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jc w:val="both"/>
        <w:pStyle w:val="0"/>
        <w:spacing w:after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Раздел I. История родного края (16 часов)</w:t>
      </w:r>
    </w:p>
    <w:p>
      <w:pPr>
        <w:jc w:val="both"/>
        <w:pStyle w:val="0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Краеведение как наука о родном крае. Понятие краеведение. Цели, задачи. Предмет исследования. Направления краеведения: историческое, географические, биологическое, литературное и др.</w:t>
      </w:r>
    </w:p>
    <w:p>
      <w:pPr>
        <w:jc w:val="both"/>
        <w:pStyle w:val="0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Что такое свой край, своя местность, ближняя (малая) Родина?  Карта своей местности (области, района, села). Основные населенные пункты района. Знаменитые места. Границы края, их условность и подвижность: родной дом – школа с ближайшими окрестностями – село; город – район – область. Родной край – часть России, частица мира.</w:t>
      </w:r>
    </w:p>
    <w:p>
      <w:pPr>
        <w:jc w:val="both"/>
        <w:pStyle w:val="0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История города. История школы. Ветераны педагогического труда, мой первый учитель, мой выпуск, мои родители-выпускники школы. </w:t>
      </w:r>
    </w:p>
    <w:p>
      <w:pPr>
        <w:jc w:val="both"/>
        <w:pStyle w:val="0"/>
        <w:spacing w:after="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Продукт: рассказ об учителе/выпускнике</w:t>
      </w:r>
    </w:p>
    <w:p>
      <w:pPr>
        <w:jc w:val="both"/>
        <w:pStyle w:val="0"/>
        <w:spacing w:after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Раздел II. Музей (12 часов)</w:t>
      </w:r>
    </w:p>
    <w:p>
      <w:pPr>
        <w:jc w:val="both"/>
        <w:pStyle w:val="0"/>
        <w:spacing w:after="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Музей как сохранение культуры народа. Культура поведения в музее. Виды сбора информации. Работа школьного музея. «В музее».</w:t>
      </w:r>
    </w:p>
    <w:p>
      <w:pPr>
        <w:jc w:val="both"/>
        <w:pStyle w:val="0"/>
        <w:spacing w:after="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Продукт: презентация «Школьный музей»</w:t>
      </w:r>
    </w:p>
    <w:p>
      <w:pPr>
        <w:jc w:val="both"/>
        <w:pStyle w:val="0"/>
        <w:spacing w:after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Раздел III. Экскурсионная работа (10 часов)</w:t>
      </w:r>
    </w:p>
    <w:p>
      <w:pPr>
        <w:jc w:val="both"/>
        <w:pStyle w:val="0"/>
        <w:spacing w:after="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Что такое экскурсия? Правила проведения экскурсии в музее. «Я поведу тебя в музей…» (проведение тематической экскурсии).</w:t>
      </w:r>
    </w:p>
    <w:p>
      <w:pPr>
        <w:jc w:val="both"/>
        <w:pStyle w:val="0"/>
        <w:spacing w:after="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Продукт: экскурсия по теме «Школьные годы чудесные»</w:t>
      </w:r>
    </w:p>
    <w:p>
      <w:pPr>
        <w:jc w:val="both"/>
        <w:pStyle w:val="0"/>
        <w:spacing w:after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Раздел IV. Домашний музей (16 часов)</w:t>
      </w:r>
    </w:p>
    <w:p>
      <w:pPr>
        <w:jc w:val="both"/>
        <w:pStyle w:val="0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Понятие генеалогическое древо. Схема генеалогического дерева. Примеры родословных известных людей.</w:t>
      </w:r>
    </w:p>
    <w:p>
      <w:pPr>
        <w:jc w:val="both"/>
        <w:pStyle w:val="0"/>
        <w:spacing w:after="0" w:lineRule="auto" w:line="240.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</w:rPr>
        <w:t xml:space="preserve">Продукт: генеалогическое дерево своей семьи </w:t>
      </w:r>
    </w:p>
    <w:p>
      <w:pPr>
        <w:jc w:val="both"/>
        <w:pStyle w:val="0"/>
        <w:spacing w:after="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Моя семья в истории села. Я расскажу о своей семье. Семейный фотоальбом. История одной фотографии. Семейные традиции, реликвии.</w:t>
      </w:r>
      <w:r>
        <w:rPr>
          <w:rFonts w:hAnsi="Times New Roman" w:ascii="Times New Roman"/>
          <w:sz w:val="28"/>
        </w:rPr>
        <w:t xml:space="preserve"> </w:t>
      </w:r>
      <w:r>
        <w:rPr>
          <w:rFonts w:hAnsi="Times New Roman" w:ascii="Times New Roman"/>
          <w:sz w:val="24"/>
        </w:rPr>
        <w:t xml:space="preserve">Любимые занятия в семье детей и взрослых.</w:t>
      </w:r>
      <w:r>
        <w:rPr>
          <w:rFonts w:hAnsi="Times New Roman" w:ascii="Times New Roman"/>
        </w:rPr>
        <w:t xml:space="preserve"> </w:t>
      </w:r>
      <w:r>
        <w:rPr>
          <w:rFonts w:hAnsi="Times New Roman" w:ascii="Times New Roman"/>
          <w:sz w:val="24"/>
        </w:rPr>
        <w:t xml:space="preserve">Фотоконкурс/ коллаж «Мой мир»</w:t>
      </w:r>
    </w:p>
    <w:p>
      <w:pPr>
        <w:jc w:val="both"/>
        <w:pStyle w:val="0"/>
        <w:spacing w:after="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Продукт: выставка фотографий «Моя семья»</w:t>
      </w:r>
    </w:p>
    <w:p>
      <w:pPr>
        <w:jc w:val="both"/>
        <w:pStyle w:val="0"/>
        <w:spacing w:after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Раздел V. Вахта Памяти (16 часов)</w:t>
      </w:r>
    </w:p>
    <w:p>
      <w:pPr>
        <w:jc w:val="both"/>
        <w:pStyle w:val="0"/>
        <w:spacing w:after="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Уголок Боевой Славы. Книга Памяти. Жители села в годы Великой Отечественной войны. Урок мужества. Мой дедушка – ветеран Великой Отечественной войны. Мой дедушка – ветеран Великой Отечественной войны. «Детство, опаленное войной». Моя бабушка/дедушка – труженик тыла. «Мои земляки на защите Отечества» (участники локальных войн,  воины - интернационалисты). Экскурсия к памятнику павших во время Великой Отечественной войны.</w:t>
      </w:r>
    </w:p>
    <w:p>
      <w:pPr>
        <w:jc w:val="both"/>
        <w:pStyle w:val="0"/>
        <w:spacing w:after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</w:rPr>
        <w:t xml:space="preserve">Продукт: письмо ветерану </w:t>
      </w:r>
    </w:p>
    <w:p>
      <w:pPr>
        <w:pStyle w:val="0"/>
        <w:spacing w:after="0"/>
        <w:rPr>
          <w:rFonts w:hAnsi="Times New Roman" w:ascii="Times New Roman"/>
          <w:sz w:val="20"/>
          <w:b w:val="1"/>
        </w:rPr>
        <w:sectPr>
          <w:pgSz w:w="11906" w:h="16838"/>
          <w:pgMar w:top="1134" w:bottom="1134" w:left="1276" w:right="850"/>
          <w:docGrid w:linePitch="360"/>
        </w:sectPr>
      </w:pPr>
    </w:p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pStyle w:val="0"/>
        <w:spacing w:after="0" w:lineRule="auto" w:line="360.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                                                   3.    Тематическое планирование с указанием часов, отводимых на освоение каждой темы.</w:t>
      </w:r>
    </w:p>
    <w:p>
      <w:pPr>
        <w:pStyle w:val="0"/>
        <w:spacing w:after="0" w:lineRule="auto" w:line="240.0"/>
        <w:rPr>
          <w:rFonts w:hAnsi="Times New Roman" w:ascii="Times New Roman"/>
          <w:sz w:val="24"/>
          <w:b w:val="1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                                                                                                                70 часов</w:t>
      </w:r>
    </w:p>
    <w:p>
      <w:pPr>
        <w:pStyle w:val="0"/>
        <w:spacing w:after="0" w:lineRule="auto" w:line="240.0"/>
        <w:rPr>
          <w:rFonts w:hAnsi="Times New Roman" w:ascii="Times New Roman"/>
          <w:sz w:val="24"/>
          <w:b w:val="1"/>
        </w:rPr>
      </w:pPr>
    </w:p>
    <w:p>
      <w:pPr>
        <w:pStyle w:val="0"/>
        <w:spacing w:after="0"/>
        <w:rPr>
          <w:rFonts w:hAnsi="Times New Roman" w:ascii="Times New Roman"/>
          <w:sz w:val="24"/>
          <w:b w:val="1"/>
        </w:rPr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5632"/>
        <w:tblLayout w:type="autofit"/>
        <w:tblInd w:type="dxa" w:w="-426"/>
      </w:tblPr>
      <w:tblGrid>
        <w:gridCol w:w="584"/>
        <w:gridCol w:w="2352"/>
        <w:gridCol w:w="976"/>
        <w:gridCol w:w="4551"/>
        <w:gridCol w:w="6629"/>
        <w:gridCol w:w="540"/>
      </w:tblGrid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№</w:t>
            </w:r>
          </w:p>
        </w:tc>
        <w:tc>
          <w:tcPr>
            <w:tcW w:type="dxa" w:w="2352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Тема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Кол-во часов</w:t>
            </w:r>
          </w:p>
        </w:tc>
        <w:tc>
          <w:tcPr>
            <w:tcW w:type="dxa" w:w="4551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Основное содержание</w:t>
            </w:r>
          </w:p>
        </w:tc>
        <w:tc>
          <w:tcPr>
            <w:gridSpan w:val="2"/>
            <w:tcW w:type="dxa" w:w="7169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Характеристика основных видов деятельности обучающихся</w:t>
            </w:r>
          </w:p>
        </w:tc>
      </w:tr>
      <w:tr>
        <w:trPr>
          <w:tblCellMar/>
        </w:trPr>
        <w:tblPrEx>
          <w:tblCellMar/>
        </w:tblPrEx>
        <w:tc>
          <w:tcPr>
            <w:gridSpan w:val="6"/>
            <w:tcW w:type="dxa" w:w="15632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Раздел I. История родного края (16 часов)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jc w:val="both"/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Краеведение как наука о родном крае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Краеведение как наука о родном крае. Понятие краеведение. Цели, задачи. Предмет исследования. Направления краеведения: историческое, географические, биологическое, литературное и др.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</w:t>
            </w:r>
            <w:r>
              <w:rPr>
                <w:rFonts w:hAnsi="Times New Roman" w:ascii="Times New Roman"/>
                <w:sz w:val="24"/>
              </w:rPr>
              <w:t xml:space="preserve">. Формирование «стартовой» мотивации к обучению.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Р. </w:t>
            </w:r>
            <w:r>
              <w:rPr>
                <w:rFonts w:hAnsi="Times New Roman" w:ascii="Times New Roman"/>
                <w:sz w:val="24"/>
              </w:rPr>
              <w:t xml:space="preserve">Совместно с учителем ставить новые учебные задачи.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П.</w:t>
            </w:r>
            <w:r>
              <w:rPr>
                <w:rFonts w:hAnsi="Times New Roman" w:ascii="Times New Roman"/>
                <w:sz w:val="24"/>
              </w:rPr>
              <w:t xml:space="preserve"> Ориентироваться в своей системе знаний и осознавать необходимость нового знания.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.Оформлять свои мысли в устной речи.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jc w:val="both"/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2-6</w:t>
            </w:r>
          </w:p>
          <w:p>
            <w:pPr>
              <w:jc w:val="both"/>
              <w:pStyle w:val="0"/>
              <w:rPr>
                <w:rFonts w:hAnsi="Times New Roman" w:ascii="Times New Roman"/>
                <w:sz w:val="24"/>
              </w:rPr>
            </w:pP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История города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5</w:t>
            </w:r>
          </w:p>
        </w:tc>
        <w:tc>
          <w:tcPr>
            <w:tcW w:type="dxa" w:w="4551"/>
          </w:tcPr>
          <w:p>
            <w:pPr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Что такое свой край, своя местность, ближняя (малая) Родина?  Карта своей местности (области, района, села). Основные населенные пункты района. Знаменитые места. Летопись моего города, «Улицы моего города»</w:t>
            </w:r>
          </w:p>
          <w:p>
            <w:pPr>
              <w:pStyle w:val="0"/>
              <w:rPr>
                <w:rFonts w:hAnsi="Times New Roman" w:ascii="Times New Roman"/>
                <w:sz w:val="24"/>
              </w:rPr>
            </w:pP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</w:t>
            </w:r>
            <w:r>
              <w:rPr>
                <w:rFonts w:hAnsi="Times New Roman" w:ascii="Times New Roman"/>
                <w:sz w:val="24"/>
              </w:rPr>
              <w:t xml:space="preserve">.Формирование навыков творческой деятельности.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Р.</w:t>
            </w:r>
            <w:r>
              <w:rPr>
                <w:rFonts w:hAnsi="Times New Roman" w:ascii="Times New Roman"/>
                <w:sz w:val="24"/>
              </w:rPr>
              <w:t xml:space="preserve"> Уметь работать самостоятельно и в группе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П.</w:t>
            </w:r>
            <w:r>
              <w:rPr>
                <w:rFonts w:hAnsi="Times New Roman" w:ascii="Times New Roman"/>
                <w:sz w:val="24"/>
              </w:rPr>
              <w:t xml:space="preserve">Уметь устанавливать аналогии, ориентироваться в разнообразии способов решения задач.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.Устанавливать рабочие отношения, эффективно сотрудничать и способствовать продуктивной кооперации.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jc w:val="both"/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7-11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История школы. Ветераны пед. труда, мой первый учитель, мой выпуск, мои родители-выпускники школы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5</w:t>
            </w:r>
          </w:p>
        </w:tc>
        <w:tc>
          <w:tcPr>
            <w:tcW w:type="dxa" w:w="4551"/>
          </w:tcPr>
          <w:p>
            <w:pPr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Летопись школы, рассказ об учителе, выпускнике. Границы края, их условность и подвижность: родной дом – школа с ближайшими окрестностями – село; город – район – область. Родной край – часть России, частица мира.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Р.</w:t>
            </w:r>
            <w:r>
              <w:rPr>
                <w:rFonts w:hAnsi="Times New Roman" w:ascii="Times New Roman"/>
                <w:sz w:val="24"/>
              </w:rPr>
              <w:t xml:space="preserve"> Уметь выполнять учебные действия, планировать алгоритм ответа, работать самостоятельно и в группе, устанавливать причинно-следственные связи.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П.</w:t>
            </w:r>
            <w:r>
              <w:rPr>
                <w:rFonts w:hAnsi="Times New Roman" w:ascii="Times New Roman"/>
                <w:sz w:val="24"/>
              </w:rPr>
              <w:t xml:space="preserve">Уметь устанавливать аналогии, ориентироваться в разнообразии способов решения задач.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.Устанавливать рабочие отношения, эффективно сотрудничать и способствовать продуктивной кооперации.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jc w:val="both"/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12-16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Выдающиеся люди нашего села 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4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Поэтический вечер «И вечно имя доброе живет». История города. История школы. Ветераны педагогического труда, мой первый учитель, мой выпуск, мои родители-выпускники школы. Выдающиеся люди нашего города.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Продукт: рассказ об учителе/выпускнике</w:t>
            </w:r>
          </w:p>
          <w:p>
            <w:pPr>
              <w:pStyle w:val="0"/>
              <w:rPr>
                <w:rFonts w:hAnsi="Times New Roman" w:ascii="Times New Roman"/>
                <w:sz w:val="24"/>
              </w:rPr>
            </w:pP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Формирование навыков индивидуального выполнения творческого задания.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Р.</w:t>
            </w:r>
            <w:r>
              <w:rPr>
                <w:rFonts w:hAnsi="Times New Roman" w:ascii="Times New Roman"/>
                <w:sz w:val="24"/>
              </w:rPr>
              <w:t xml:space="preserve">Уметь выразительно читать и анализировать стихотворный текст.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П.</w:t>
            </w:r>
            <w:r>
              <w:rPr>
                <w:rFonts w:hAnsi="Times New Roman" w:ascii="Times New Roman"/>
                <w:sz w:val="24"/>
              </w:rPr>
              <w:t xml:space="preserve">Уметь осмысленно читать и объяснять значение прочитанного, выбирать текст для чтения в зависимости от поставленной цели.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.Уметь формулировать собственное мнение и свою позицию.</w:t>
            </w:r>
          </w:p>
        </w:tc>
      </w:tr>
      <w:tr>
        <w:trPr>
          <w:tblCellMar/>
        </w:trPr>
        <w:tblPrEx>
          <w:tblCellMar/>
        </w:tblPrEx>
        <w:tc>
          <w:tcPr>
            <w:gridSpan w:val="5"/>
            <w:tcW w:type="dxa" w:w="15092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Раздел II. Музей (12 часов)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Музей как сохранение культуры народа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Картинная галерея. Музей как сохранение культуры народа. 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2-3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Культура поведения в музее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Свод правил поведения в музее. Культура поведения в музее. 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</w:p>
          <w:p>
            <w:pPr>
              <w:pStyle w:val="0"/>
              <w:rPr>
                <w:rFonts w:hAnsi="Times New Roman" w:ascii="Times New Roman"/>
                <w:sz w:val="24"/>
              </w:rPr>
            </w:pP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Формирование навыков индивидуального выполнения творческого задания.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Р.</w:t>
            </w:r>
            <w:r>
              <w:rPr>
                <w:rFonts w:hAnsi="Times New Roman" w:ascii="Times New Roman"/>
                <w:sz w:val="24"/>
              </w:rPr>
              <w:t xml:space="preserve">Уметь работать с новыми понятиями.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П.</w:t>
            </w:r>
            <w:r>
              <w:rPr>
                <w:rFonts w:hAnsi="Times New Roman" w:ascii="Times New Roman"/>
                <w:sz w:val="24"/>
              </w:rPr>
              <w:t xml:space="preserve">Уметь осмысленно читать и объяснять значение прочитанного, выбирать текст для чтения в зависимости от поставленной цели.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.Уметь формулировать собственное мнение и свою позицию.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4-6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Виды сбора информации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3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Опрос населения, анкетирование. Виды сбора информации. </w:t>
            </w:r>
          </w:p>
          <w:p>
            <w:pPr>
              <w:pStyle w:val="0"/>
              <w:rPr>
                <w:rFonts w:hAnsi="Times New Roman" w:ascii="Times New Roman"/>
                <w:sz w:val="24"/>
              </w:rPr>
            </w:pP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</w:t>
            </w:r>
            <w:r>
              <w:rPr>
                <w:rFonts w:hAnsi="Times New Roman" w:ascii="Times New Roman"/>
                <w:sz w:val="24"/>
              </w:rPr>
              <w:t xml:space="preserve">.Формирование навыков исследовательской деятельности, готовности и способности вести диалог с другими людьми.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Р.</w:t>
            </w:r>
            <w:r>
              <w:rPr>
                <w:rFonts w:hAnsi="Times New Roman" w:ascii="Times New Roman"/>
                <w:sz w:val="24"/>
              </w:rPr>
              <w:t xml:space="preserve">Формировать ситуацию  рефлексии и самодиагностики.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</w:t>
            </w:r>
            <w:r>
              <w:rPr>
                <w:rFonts w:hAnsi="Times New Roman" w:ascii="Times New Roman"/>
                <w:sz w:val="24"/>
              </w:rPr>
              <w:t xml:space="preserve">.Уметь искать и выделять необходимую информацию из прочитанных книг, создавать обобщения.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.Уметь проявлять активность для решения коммуникативных и познавательных задач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7-8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Работа школьного музея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</w:t>
            </w:r>
          </w:p>
        </w:tc>
        <w:tc>
          <w:tcPr>
            <w:vMerge w:val="restart"/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Словарь музееведа, самостоятельная экскурсия  «Я экскурсовод». Работа школьного музея. «В музее».</w:t>
            </w:r>
          </w:p>
          <w:p>
            <w:pPr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Продукт: презентация «Школьный музей» Сочинение, рисунки.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</w:t>
            </w:r>
            <w:r>
              <w:rPr>
                <w:rFonts w:hAnsi="Times New Roman" w:ascii="Times New Roman"/>
                <w:sz w:val="24"/>
              </w:rPr>
              <w:t xml:space="preserve">.Формирование навыков творческой деятельности.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Р.</w:t>
            </w:r>
            <w:r>
              <w:rPr>
                <w:rFonts w:hAnsi="Times New Roman" w:ascii="Times New Roman"/>
                <w:sz w:val="24"/>
              </w:rPr>
              <w:t xml:space="preserve"> Уметь работать самостоятельно и в группе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П.</w:t>
            </w:r>
            <w:r>
              <w:rPr>
                <w:rFonts w:hAnsi="Times New Roman" w:ascii="Times New Roman"/>
                <w:sz w:val="24"/>
              </w:rPr>
              <w:t xml:space="preserve">Уметь устанавливать аналогии, ориентироваться в разнообразии способов решения задач.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.Устанавливать рабочие отношения, эффективно сотрудничать и способствовать продуктивной кооперации.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9-12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«В музее»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4</w:t>
            </w:r>
          </w:p>
        </w:tc>
        <w:tc>
          <w:tcPr>
            <w:vMerge w:val="continue"/>
            <w:tcW w:type="dxa" w:w="4551"/>
          </w:tcPr>
          <w:p>
            <w:pPr>
              <w:pStyle w:val="0"/>
              <w:rPr>
                <w:rFonts w:hAnsi="Times New Roman" w:ascii="Times New Roman"/>
                <w:sz w:val="24"/>
              </w:rPr>
            </w:pP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Формирование мотивации к индивидуальной деятельности.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Р.</w:t>
            </w:r>
            <w:r>
              <w:rPr>
                <w:rFonts w:hAnsi="Times New Roman" w:ascii="Times New Roman"/>
                <w:sz w:val="24"/>
              </w:rPr>
              <w:t xml:space="preserve">Уметь выполнять учебные действия, работать самостоятельно.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</w:t>
            </w:r>
            <w:r>
              <w:rPr>
                <w:rFonts w:hAnsi="Times New Roman" w:ascii="Times New Roman"/>
                <w:sz w:val="24"/>
              </w:rPr>
              <w:t xml:space="preserve">.Перерабатывать полученную информацию.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.Уметь проявлять активность для решения коммуникативных и практических задач.</w:t>
            </w:r>
          </w:p>
        </w:tc>
      </w:tr>
      <w:tr>
        <w:trPr>
          <w:tblCellMar/>
        </w:trPr>
        <w:tblPrEx>
          <w:tblCellMar/>
        </w:tblPrEx>
        <w:tc>
          <w:tcPr>
            <w:gridSpan w:val="6"/>
            <w:tcW w:type="dxa" w:w="15632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Раздел III. Экскурсионная работа (10 часов)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Что такое экскурсия?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Беседа, подготовка вопросов к собеседнику Что такое экскурсия?.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</w:t>
            </w:r>
            <w:r>
              <w:rPr>
                <w:rFonts w:hAnsi="Times New Roman" w:ascii="Times New Roman"/>
                <w:sz w:val="24"/>
              </w:rPr>
              <w:t xml:space="preserve">. Формирование «стартовой» мотивации к обучению.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Р. </w:t>
            </w:r>
            <w:r>
              <w:rPr>
                <w:rFonts w:hAnsi="Times New Roman" w:ascii="Times New Roman"/>
                <w:sz w:val="24"/>
              </w:rPr>
              <w:t xml:space="preserve">Совместно с учителем ставить новые учебные задачи.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П.</w:t>
            </w:r>
            <w:r>
              <w:rPr>
                <w:rFonts w:hAnsi="Times New Roman" w:ascii="Times New Roman"/>
                <w:sz w:val="24"/>
              </w:rPr>
              <w:t xml:space="preserve"> Ориентироваться в своей системе знаний и осознавать необходимость нового знания.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.Оформлять свои мысли в устной речи.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2-5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Правила проведения экскурсии в музее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4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Правила проведения экскурсии в музее. Составление своих правил поведения в музее.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 Осознавать цели и задачи своей работы. Аргументировано оценивать свой и чужие проекты.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</w:t>
            </w:r>
            <w:r>
              <w:rPr>
                <w:rFonts w:hAnsi="Times New Roman" w:ascii="Times New Roman"/>
                <w:sz w:val="24"/>
              </w:rPr>
              <w:t xml:space="preserve">.Выделять и формулировать познавательные цели и задачи своей работы. Использовать ИКТ для решения поставленных задач. 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</w:t>
            </w:r>
            <w:r>
              <w:rPr>
                <w:rFonts w:hAnsi="Times New Roman" w:ascii="Times New Roman"/>
                <w:sz w:val="24"/>
              </w:rPr>
              <w:t xml:space="preserve">. Самостоятельно предполагать, какая информация нужна для решения учебной задачи. Извлекать новую информацию с помощью ИКТ. Выстраивать логическую цепь рассуждений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.Проявлять активность во взаимодействии для решения коммуникативных и познавательных задач. Оформлять свои мысли в устной и письменной речи с применением средств ИКТ.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6-10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«Я поведу тебя в музей…»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5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«Я поведу тебя в музей…» (проведение тематической экскурсии).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Продукт: экскурсия по теме «Школьные годы чудесные».Портфель экскурсовода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</w:t>
            </w:r>
            <w:r>
              <w:rPr>
                <w:rFonts w:hAnsi="Times New Roman" w:ascii="Times New Roman"/>
                <w:sz w:val="24"/>
              </w:rPr>
              <w:t xml:space="preserve">.Формирование навыков готовности и способности вести диалог с другими людьми и достигать в нём взаимопонимания.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</w:t>
            </w:r>
            <w:r>
              <w:rPr>
                <w:rFonts w:hAnsi="Times New Roman" w:ascii="Times New Roman"/>
                <w:sz w:val="24"/>
              </w:rPr>
              <w:t xml:space="preserve">. уметь работать в парах и группах, участвовать в экскурсии; уметь определять свою роль в общей работе и оценивать свои результаты.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П.</w:t>
            </w:r>
            <w:r>
              <w:rPr>
                <w:rFonts w:hAnsi="Times New Roman" w:ascii="Times New Roman"/>
                <w:sz w:val="24"/>
              </w:rPr>
              <w:t xml:space="preserve">Уметь ориентироваться во время экскурсии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 участвовать в экскурсии; соблюдать правила общения</w:t>
            </w:r>
          </w:p>
        </w:tc>
      </w:tr>
      <w:tr>
        <w:trPr>
          <w:tblCellMar/>
        </w:trPr>
        <w:tblPrEx>
          <w:tblCellMar/>
        </w:tblPrEx>
        <w:tc>
          <w:tcPr>
            <w:gridSpan w:val="6"/>
            <w:tcW w:type="dxa" w:w="15632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Раздел IV. Домашний музей (16 часов)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1-3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Моя семья в истории села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3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Понятие генеалогическое древо. Схема генеалогического дерева. Примеры родословных известных людей.</w:t>
            </w:r>
          </w:p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</w:rPr>
              <w:t xml:space="preserve">Продукт: генеалогическое дерево своей семьи. Моя родословная.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</w:t>
            </w:r>
            <w:r>
              <w:rPr>
                <w:rFonts w:hAnsi="Times New Roman" w:ascii="Times New Roman"/>
                <w:sz w:val="24"/>
              </w:rPr>
              <w:t xml:space="preserve">.Формирование навыков исследовательской деятельности, готовности и способности вести диалог с другими людьми.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Р.</w:t>
            </w:r>
            <w:r>
              <w:rPr>
                <w:rFonts w:hAnsi="Times New Roman" w:ascii="Times New Roman"/>
                <w:sz w:val="24"/>
              </w:rPr>
              <w:t xml:space="preserve">Формировать ситуацию  рефлексии и самодиагностики.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</w:t>
            </w:r>
            <w:r>
              <w:rPr>
                <w:rFonts w:hAnsi="Times New Roman" w:ascii="Times New Roman"/>
                <w:sz w:val="24"/>
              </w:rPr>
              <w:t xml:space="preserve">.Уметь искать и выделять необходимую информацию из рассказов родственников, создавать обобщения.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.Уметь проявлять активность для решения коммуникативных и познавательных задач.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4-7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Я расскажу о своей семье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4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Моя семья в истории города. Я расскажу о своей семье. Проект. 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Формирование мотивации к индивидуальной деятельности.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Р.</w:t>
            </w:r>
            <w:r>
              <w:rPr>
                <w:rFonts w:hAnsi="Times New Roman" w:ascii="Times New Roman"/>
                <w:sz w:val="24"/>
              </w:rPr>
              <w:t xml:space="preserve">Уметь выполнять учебные действия, работать самостоятельно.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</w:t>
            </w:r>
            <w:r>
              <w:rPr>
                <w:rFonts w:hAnsi="Times New Roman" w:ascii="Times New Roman"/>
                <w:sz w:val="24"/>
              </w:rPr>
              <w:t xml:space="preserve">.Перерабатывать полученную информацию.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.Уметь проявлять активность для решения коммуникативных и практических задач.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8-10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Семейный фотоальбом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3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Семейный фотоальбом. Исследование,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правила хранения фотографий, семейных реликвий: орденов, медалей и др.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 Осознавать цели и задачи своей работы. Аргументировано оценивать свой и чужие проекты.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</w:t>
            </w:r>
            <w:r>
              <w:rPr>
                <w:rFonts w:hAnsi="Times New Roman" w:ascii="Times New Roman"/>
                <w:sz w:val="24"/>
              </w:rPr>
              <w:t xml:space="preserve">.Выделять и формулировать познавательные цели и задачи своей работы. Использовать ИКТ для решения поставленных задач. 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</w:t>
            </w:r>
            <w:r>
              <w:rPr>
                <w:rFonts w:hAnsi="Times New Roman" w:ascii="Times New Roman"/>
                <w:sz w:val="24"/>
              </w:rPr>
              <w:t xml:space="preserve">. Самостоятельно предполагать, какая информация нужна для решения учебной задачи. Извлекать новую информацию с помощью ИКТ. Выстраивать логическую цепь рассуждений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.Проявлять активность во взаимодействии для решения коммуникативных и познавательных задач. Оформлять свои мысли в устной и письменной речи с применением средств ИКТ.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11-13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История одной фотографии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3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История одной фотографии. Семейные традиции, реликвии. Рассказ по фотографии, находка особой фотографии, по которой можно рассказать об истории своей семьи.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 Аргументировано оценивать свой и чужие проекты.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</w:t>
            </w:r>
            <w:r>
              <w:rPr>
                <w:rFonts w:hAnsi="Times New Roman" w:ascii="Times New Roman"/>
                <w:sz w:val="24"/>
              </w:rPr>
              <w:t xml:space="preserve">.Выделять и формулировать познавательные цели и задачи своей работы. Понимать причины своего неуспеха и находить способы выхода из этой ситуации.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</w:t>
            </w:r>
            <w:r>
              <w:rPr>
                <w:rFonts w:hAnsi="Times New Roman" w:ascii="Times New Roman"/>
                <w:sz w:val="24"/>
              </w:rPr>
              <w:t xml:space="preserve">. Извлекать новую информацию с помощью ИКТ. Выстраивать логическую цепь рассуждений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 Оформлять свои мысли в устной и письменной речи с применением средств ИКТ. Доносить свою позицию до других, владея приёмами монологической и диалогической речи.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14-16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Фотоконкурс/ коллаж «Мой мир»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3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Любимые занятия в семье детей и взрослых. Фотоконкурс/ коллаж «Мой мир». Письмо потомкам. Продукт: выставка фотографий «Моя семья»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Формирование мотивации к индивидуальной деятельности.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Р.</w:t>
            </w:r>
            <w:r>
              <w:rPr>
                <w:rFonts w:hAnsi="Times New Roman" w:ascii="Times New Roman"/>
                <w:sz w:val="24"/>
              </w:rPr>
              <w:t xml:space="preserve">Уметь выполнять учебные действия, работать самостоятельно.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</w:t>
            </w:r>
            <w:r>
              <w:rPr>
                <w:rFonts w:hAnsi="Times New Roman" w:ascii="Times New Roman"/>
                <w:sz w:val="24"/>
              </w:rPr>
              <w:t xml:space="preserve">.Перерабатывать полученную информацию.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.Уметь проявлять активность для решения коммуникативных и практических задач.</w:t>
            </w:r>
          </w:p>
        </w:tc>
      </w:tr>
      <w:tr>
        <w:trPr>
          <w:tblCellMar/>
        </w:trPr>
        <w:tblPrEx>
          <w:tblCellMar/>
        </w:tblPrEx>
        <w:tc>
          <w:tcPr>
            <w:gridSpan w:val="6"/>
            <w:tcW w:type="dxa" w:w="15632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  <w:i w:val="1"/>
              </w:rPr>
              <w:t xml:space="preserve">Раздел V. Вахта Памяти (16 часов)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Уголок Боевой Славы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Уголок Боевой Славы. Книга Памяти. Жители города в годы Великой Отечественной войны. Урок мужества. Мой дедушка – ветеран Великой Отечественной войны. Мой дедушка – ветеран Великой Отечественной войны. Презентация о школьном музее.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</w:t>
            </w:r>
            <w:r>
              <w:rPr>
                <w:rFonts w:hAnsi="Times New Roman" w:ascii="Times New Roman"/>
                <w:sz w:val="24"/>
              </w:rPr>
              <w:t xml:space="preserve">.Формирование навыков готовности и способности вести диалог с другими людьми и достигать в нём взаимопонимания.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</w:t>
            </w:r>
            <w:r>
              <w:rPr>
                <w:rFonts w:hAnsi="Times New Roman" w:ascii="Times New Roman"/>
                <w:sz w:val="24"/>
              </w:rPr>
              <w:t xml:space="preserve">. уметь работать в парах и группах, участвовать в экскурсии; уметь определять свою роль в общей работе и оценивать свои результаты.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П.</w:t>
            </w:r>
            <w:r>
              <w:rPr>
                <w:rFonts w:hAnsi="Times New Roman" w:ascii="Times New Roman"/>
                <w:sz w:val="24"/>
              </w:rPr>
              <w:t xml:space="preserve">Уметь ориентироваться в музее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 участвовать вэкскурсии; соблюдать правила общения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2-4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Книга Памяти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3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</w:rPr>
              <w:t xml:space="preserve">«Детство, опаленное войной». Продукт: письмо ветерану </w:t>
            </w:r>
          </w:p>
          <w:p>
            <w:pPr>
              <w:pStyle w:val="0"/>
              <w:rPr>
                <w:rFonts w:hAnsi="Times New Roman" w:ascii="Times New Roman"/>
                <w:sz w:val="24"/>
              </w:rPr>
            </w:pP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Формирование мотивации к индивидуальной деятельности.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Р.</w:t>
            </w:r>
            <w:r>
              <w:rPr>
                <w:rFonts w:hAnsi="Times New Roman" w:ascii="Times New Roman"/>
                <w:sz w:val="24"/>
              </w:rPr>
              <w:t xml:space="preserve">Уметь выполнять учебные действия, работать самостоятельно.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</w:t>
            </w:r>
            <w:r>
              <w:rPr>
                <w:rFonts w:hAnsi="Times New Roman" w:ascii="Times New Roman"/>
                <w:sz w:val="24"/>
              </w:rPr>
              <w:t xml:space="preserve">.Перерабатывать полученную информацию.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.Уметь проявлять активность для решения коммуникативных и практических задач.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5-8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Жители села в годы Великой Отечественной войны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4</w:t>
            </w:r>
          </w:p>
        </w:tc>
        <w:tc>
          <w:tcPr>
            <w:tcW w:type="dxa" w:w="4551"/>
          </w:tcPr>
          <w:p>
            <w:pPr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 Бессмертный полк, Виртуальная Книга Памяти по увековечиванию имен всех солдат Великой Отечественной войны исследовательская работа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 Осознавать цели и задачи своей работы. Аргументировано оценивать свой и чужие проекты.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</w:t>
            </w:r>
            <w:r>
              <w:rPr>
                <w:rFonts w:hAnsi="Times New Roman" w:ascii="Times New Roman"/>
                <w:sz w:val="24"/>
              </w:rPr>
              <w:t xml:space="preserve">.Выделять и формулировать познавательные цели и задачи своей работы. Использовать ИКТ для решения поставленных задач. 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</w:t>
            </w:r>
            <w:r>
              <w:rPr>
                <w:rFonts w:hAnsi="Times New Roman" w:ascii="Times New Roman"/>
                <w:sz w:val="24"/>
              </w:rPr>
              <w:t xml:space="preserve">. Самостоятельно предполагать, какая информация нужна для решения учебной задачи. Извлекать новую информацию с помощью ИКТ. Выстраивать логическую цепь рассуждений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.Проявлять активность во взаимодействии для решения коммуникативных и познавательных задач. Оформлять свои мысли в устной и письменной речи с применением средств ИКТ.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9-10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Урок мужества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</w:t>
            </w:r>
          </w:p>
        </w:tc>
        <w:tc>
          <w:tcPr>
            <w:tcW w:type="dxa" w:w="4551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 «Мои земляки на защите Отечества» (участники локальных войн,  воины - интернационалисты). Экскурсия к памятнику павших во время Великой Отечественной войны.</w:t>
            </w:r>
          </w:p>
          <w:p>
            <w:pPr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Сценарий урока мужества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Формирование мотивации к индивидуальной деятельности.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Р.</w:t>
            </w:r>
            <w:r>
              <w:rPr>
                <w:rFonts w:hAnsi="Times New Roman" w:ascii="Times New Roman"/>
                <w:sz w:val="24"/>
              </w:rPr>
              <w:t xml:space="preserve">Уметь выполнять учебные действия, работать самостоятельно.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</w:t>
            </w:r>
            <w:r>
              <w:rPr>
                <w:rFonts w:hAnsi="Times New Roman" w:ascii="Times New Roman"/>
                <w:sz w:val="24"/>
              </w:rPr>
              <w:t xml:space="preserve">.Перерабатывать полученную информацию.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.Уметь проявлять активность для решения коммуникативных и практических задач.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11-12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Мой дедушка – ветеран Великой Отечественной войны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</w:t>
            </w:r>
          </w:p>
        </w:tc>
        <w:tc>
          <w:tcPr>
            <w:tcW w:type="dxa" w:w="4551"/>
          </w:tcPr>
          <w:p>
            <w:pPr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Моя бабушка/дедушка – труженик тыла. Оформление страницы Книги Памяти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</w:t>
            </w:r>
            <w:r>
              <w:rPr>
                <w:rFonts w:hAnsi="Times New Roman" w:ascii="Times New Roman"/>
                <w:sz w:val="24"/>
              </w:rPr>
              <w:t xml:space="preserve">.Формирование навыков готовности и способности вести диалог с другими людьми и достигать в нём взаимопонимания.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</w:t>
            </w:r>
            <w:r>
              <w:rPr>
                <w:rFonts w:hAnsi="Times New Roman" w:ascii="Times New Roman"/>
                <w:sz w:val="24"/>
              </w:rPr>
              <w:t xml:space="preserve">. уметь работать в парах и группах, участвовать в экскурсии; уметь определять свою роль в общей работе и оценивать свои результаты.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П.</w:t>
            </w:r>
            <w:r>
              <w:rPr>
                <w:rFonts w:hAnsi="Times New Roman" w:ascii="Times New Roman"/>
                <w:sz w:val="24"/>
              </w:rPr>
              <w:t xml:space="preserve">Уметь ориентироваться во время экскурсии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 участвовать в экскурсии; соблюдать правила общения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13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«Детство, опаленное войной»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tcW w:type="dxa" w:w="4551"/>
          </w:tcPr>
          <w:p>
            <w:pPr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Создание страницы на сайте школьного музея о тружениках тыла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Формирование мотивации к индивидуальной деятельности.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Р.</w:t>
            </w:r>
            <w:r>
              <w:rPr>
                <w:rFonts w:hAnsi="Times New Roman" w:ascii="Times New Roman"/>
                <w:sz w:val="24"/>
              </w:rPr>
              <w:t xml:space="preserve">Уметь выполнять учебные действия, работать самостоятельно.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</w:t>
            </w:r>
            <w:r>
              <w:rPr>
                <w:rFonts w:hAnsi="Times New Roman" w:ascii="Times New Roman"/>
                <w:sz w:val="24"/>
              </w:rPr>
              <w:t xml:space="preserve">.Перерабатывать полученную информацию.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.Уметь проявлять активность для решения коммуникативных и практических задач.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14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Моя бабушка/дедушка – труженик тыла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</w:t>
            </w:r>
          </w:p>
        </w:tc>
        <w:tc>
          <w:tcPr>
            <w:tcW w:type="dxa" w:w="4551"/>
          </w:tcPr>
          <w:p>
            <w:pPr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Книжка о старшем поколении моей семьи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</w:t>
            </w:r>
            <w:r>
              <w:rPr>
                <w:rFonts w:hAnsi="Times New Roman" w:ascii="Times New Roman"/>
                <w:sz w:val="24"/>
              </w:rPr>
              <w:t xml:space="preserve">.Формирование навыков готовности и способности вести диалог с другими людьми и достигать в нём взаимопонимания.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</w:t>
            </w:r>
            <w:r>
              <w:rPr>
                <w:rFonts w:hAnsi="Times New Roman" w:ascii="Times New Roman"/>
                <w:sz w:val="24"/>
              </w:rPr>
              <w:t xml:space="preserve">. уметь работать в парах и группах, участвовать в экскурсии; уметь определять свою роль в общей работе и оценивать свои результаты.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П.</w:t>
            </w:r>
            <w:r>
              <w:rPr>
                <w:rFonts w:hAnsi="Times New Roman" w:ascii="Times New Roman"/>
                <w:sz w:val="24"/>
              </w:rPr>
              <w:t xml:space="preserve">Уметь ориентироваться во время экскурсии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 участвовать в экскурсии; соблюдать правила общения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15-16</w:t>
            </w: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«Мои земляки на защите Отечества» (участники локальных войн,  воины - интернационалисты)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</w:t>
            </w:r>
          </w:p>
        </w:tc>
        <w:tc>
          <w:tcPr>
            <w:tcW w:type="dxa" w:w="4551"/>
          </w:tcPr>
          <w:p>
            <w:pPr>
              <w:pStyle w:val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Исследовательская работа. Участники локальных войн,  воины</w:t>
            </w: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Л.</w:t>
            </w:r>
            <w:r>
              <w:rPr>
                <w:rFonts w:hAnsi="Times New Roman" w:ascii="Times New Roman"/>
                <w:sz w:val="24"/>
              </w:rPr>
              <w:t xml:space="preserve"> Осознавать цели и задачи своей работы. Аргументировано оценивать свой и чужие проекты.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Р</w:t>
            </w:r>
            <w:r>
              <w:rPr>
                <w:rFonts w:hAnsi="Times New Roman" w:ascii="Times New Roman"/>
                <w:sz w:val="24"/>
              </w:rPr>
              <w:t xml:space="preserve">.Выделять и формулировать познавательные цели и задачи своей работы. Использовать ИКТ для решения поставленных задач. В ходе представления проекта учиться давать оценку его результатов. 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</w:t>
            </w:r>
            <w:r>
              <w:rPr>
                <w:rFonts w:hAnsi="Times New Roman" w:ascii="Times New Roman"/>
                <w:sz w:val="24"/>
              </w:rPr>
              <w:t xml:space="preserve">. Самостоятельно предполагать, какая информация нужна для решения учебной задачи. Извлекать новую информацию с помощью ИКТ. Выстраивать логическую цепь рассуждений</w:t>
            </w:r>
          </w:p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К</w:t>
            </w:r>
            <w:r>
              <w:rPr>
                <w:rFonts w:hAnsi="Times New Roman" w:ascii="Times New Roman"/>
                <w:sz w:val="24"/>
              </w:rPr>
              <w:t xml:space="preserve">.Проявлять активность во взаимодействии для решения коммуникативных и познавательных задач. Оформлять свои мысли в устной и письменной речи с применением средств ИКТ.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</w:p>
        </w:tc>
        <w:tc>
          <w:tcPr>
            <w:tcW w:type="dxa" w:w="235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ИТОГО:</w:t>
            </w:r>
          </w:p>
        </w:tc>
        <w:tc>
          <w:tcPr>
            <w:tcW w:type="dxa" w:w="9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70</w:t>
            </w:r>
          </w:p>
        </w:tc>
        <w:tc>
          <w:tcPr>
            <w:tcW w:type="dxa" w:w="4551"/>
          </w:tcPr>
          <w:p>
            <w:pPr>
              <w:pStyle w:val="0"/>
              <w:rPr>
                <w:rFonts w:hAnsi="Times New Roman" w:ascii="Times New Roman"/>
                <w:sz w:val="24"/>
              </w:rPr>
            </w:pPr>
          </w:p>
        </w:tc>
        <w:tc>
          <w:tcPr>
            <w:gridSpan w:val="2"/>
            <w:tcW w:type="dxa" w:w="7169"/>
          </w:tcPr>
          <w:p>
            <w:pPr>
              <w:jc w:val="both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</w:p>
        </w:tc>
      </w:tr>
    </w:tbl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</w:pPr>
    </w:p>
    <w:p>
      <w:pPr>
        <w:jc w:val="center"/>
        <w:pStyle w:val="0"/>
        <w:spacing w:after="0"/>
        <w:rPr>
          <w:rFonts w:hAnsi="Times New Roman" w:ascii="Times New Roman"/>
          <w:sz w:val="24"/>
          <w:b w:val="1"/>
        </w:rPr>
        <w:sectPr>
          <w:pgSz w:w="16838" w:h="11906"/>
          <w:pgMar w:top="851" w:bottom="1701" w:left="709" w:right="1134"/>
          <w:docGrid w:linePitch="360"/>
        </w:sectPr>
      </w:pPr>
    </w:p>
    <w:p>
      <w:pPr>
        <w:ind w:firstLine="709"/>
        <w:pStyle w:val="0"/>
        <w:spacing w:before="70" w:after="70" w:lineRule="auto" w:line="240.0"/>
        <w:rPr>
          <w:rFonts w:hAnsi="Times New Roman" w:ascii="Times New Roman"/>
          <w:sz w:val="24"/>
          <w:b w:val="1"/>
          <w:color w:val="000000"/>
        </w:rPr>
      </w:pPr>
    </w:p>
    <w:p>
      <w:pPr>
        <w:pStyle w:val="0"/>
        <w:rPr>
          <w:sz w:val="24"/>
        </w:rPr>
      </w:pPr>
    </w:p>
    <w:sectPr>
      <w:pgSz w:w="11906" w:h="16838"/>
      <w:pgMar w:top="709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108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80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52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24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96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68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40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12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840" w:hanging="360"/>
      </w:pPr>
      <w:rPr>
        <w:rFonts w:hAnsi="Wingdings" w:ascii="Wingdings"/>
      </w:rPr>
    </w:lvl>
  </w:abstractNum>
  <w:abstractNum w:abstractNumId="2">
    <w:lvl w:ilvl="0">
      <w:numFmt w:val="bullet"/>
      <w:lvlText w:val=""/>
      <w:start w:val="1"/>
      <w:pPr>
        <w:ind w:left="126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98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70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42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14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86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58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30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020" w:hanging="360"/>
      </w:pPr>
      <w:rPr>
        <w:rFonts w:hAnsi="Wingdings" w:ascii="Wingdings"/>
      </w:rPr>
    </w:lvl>
  </w:abstractNum>
  <w:abstractNum w:abstractNumId="3">
    <w:lvl w:ilvl="0">
      <w:numFmt w:val="decimal"/>
      <w:lvlText w:val="%1."/>
      <w:start w:val="1"/>
      <w:pPr>
        <w:ind w:left="360" w:hanging="360"/>
      </w:pPr>
    </w:lvl>
    <w:lvl w:ilvl="1">
      <w:numFmt w:val="decimal"/>
      <w:lvlText w:val="%2."/>
      <w:start w:val="1"/>
      <w:pPr>
        <w:ind w:left="1080" w:hanging="360"/>
      </w:pPr>
    </w:lvl>
    <w:lvl w:ilvl="2">
      <w:numFmt w:val="decimal"/>
      <w:lvlText w:val="%3."/>
      <w:start w:val="1"/>
      <w:pPr>
        <w:ind w:left="1800" w:hanging="180"/>
      </w:pPr>
    </w:lvl>
    <w:lvl w:ilvl="3">
      <w:numFmt w:val="decimal"/>
      <w:lvlText w:val="%4."/>
      <w:start w:val="1"/>
      <w:pPr>
        <w:ind w:left="2520" w:hanging="360"/>
      </w:pPr>
    </w:lvl>
    <w:lvl w:ilvl="4">
      <w:numFmt w:val="decimal"/>
      <w:lvlText w:val="%5."/>
      <w:start w:val="1"/>
      <w:pPr>
        <w:ind w:left="3240" w:hanging="360"/>
      </w:pPr>
    </w:lvl>
    <w:lvl w:ilvl="5">
      <w:numFmt w:val="decimal"/>
      <w:lvlText w:val="%6."/>
      <w:start w:val="1"/>
      <w:pPr>
        <w:ind w:left="3960" w:hanging="180"/>
      </w:pPr>
    </w:lvl>
    <w:lvl w:ilvl="6">
      <w:numFmt w:val="decimal"/>
      <w:lvlText w:val="%7."/>
      <w:start w:val="1"/>
      <w:pPr>
        <w:ind w:left="4680" w:hanging="360"/>
      </w:pPr>
    </w:lvl>
    <w:lvl w:ilvl="7">
      <w:numFmt w:val="decimal"/>
      <w:lvlText w:val="%8."/>
      <w:start w:val="1"/>
      <w:pPr>
        <w:ind w:left="5400" w:hanging="360"/>
      </w:pPr>
    </w:lvl>
    <w:lvl w:ilvl="8">
      <w:numFmt w:val="decimal"/>
      <w:lvlText w:val="%9."/>
      <w:start w:val="1"/>
      <w:pPr>
        <w:ind w:left="6120" w:hanging="180"/>
      </w:pPr>
    </w:lvl>
  </w:abstractNum>
  <w:abstractNum w:abstractNumId="4">
    <w:lvl w:ilvl="0">
      <w:numFmt w:val="bullet"/>
      <w:lvlText w:val=""/>
      <w:start w:val="1"/>
      <w:pPr>
        <w:ind w:left="1146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866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586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306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026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746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466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186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906" w:hanging="360"/>
      </w:pPr>
      <w:rPr>
        <w:rFonts w:hAnsi="Wingdings" w:ascii="Wingdings"/>
      </w:rPr>
    </w:lvl>
  </w:abstractNum>
  <w:abstractNum w:abstractNumId="5">
    <w:lvl w:ilvl="0">
      <w:numFmt w:val="decimal"/>
      <w:lvlText w:val="%1."/>
      <w:start w:val="1"/>
      <w:pPr>
        <w:ind w:left="644" w:hanging="360"/>
      </w:pPr>
    </w:lvl>
    <w:lvl w:ilvl="1">
      <w:numFmt w:val="decimal"/>
      <w:lvlText w:val="%2."/>
      <w:start w:val="1"/>
      <w:pPr>
        <w:ind w:left="1364" w:hanging="360"/>
      </w:pPr>
    </w:lvl>
    <w:lvl w:ilvl="2">
      <w:numFmt w:val="decimal"/>
      <w:lvlText w:val="%3."/>
      <w:start w:val="1"/>
      <w:pPr>
        <w:ind w:left="2084" w:hanging="180"/>
      </w:pPr>
    </w:lvl>
    <w:lvl w:ilvl="3">
      <w:numFmt w:val="decimal"/>
      <w:lvlText w:val="%4."/>
      <w:start w:val="1"/>
      <w:pPr>
        <w:ind w:left="2804" w:hanging="360"/>
      </w:pPr>
    </w:lvl>
    <w:lvl w:ilvl="4">
      <w:numFmt w:val="decimal"/>
      <w:lvlText w:val="%5."/>
      <w:start w:val="1"/>
      <w:pPr>
        <w:ind w:left="3524" w:hanging="360"/>
      </w:pPr>
    </w:lvl>
    <w:lvl w:ilvl="5">
      <w:numFmt w:val="decimal"/>
      <w:lvlText w:val="%6."/>
      <w:start w:val="1"/>
      <w:pPr>
        <w:ind w:left="4244" w:hanging="180"/>
      </w:pPr>
    </w:lvl>
    <w:lvl w:ilvl="6">
      <w:numFmt w:val="decimal"/>
      <w:lvlText w:val="%7."/>
      <w:start w:val="1"/>
      <w:pPr>
        <w:ind w:left="4964" w:hanging="360"/>
      </w:pPr>
    </w:lvl>
    <w:lvl w:ilvl="7">
      <w:numFmt w:val="decimal"/>
      <w:lvlText w:val="%8."/>
      <w:start w:val="1"/>
      <w:pPr>
        <w:ind w:left="5684" w:hanging="360"/>
      </w:pPr>
    </w:lvl>
    <w:lvl w:ilvl="8">
      <w:numFmt w:val="decimal"/>
      <w:lvlText w:val="%9."/>
      <w:start w:val="1"/>
      <w:pPr>
        <w:ind w:left="6404" w:hanging="180"/>
      </w:pPr>
    </w:lvl>
  </w:abstractNum>
  <w:abstractNum w:abstractNumId="6">
    <w:lvl w:ilvl="0">
      <w:numFmt w:val="bullet"/>
      <w:lvlText w:val=""/>
      <w:start w:val="1"/>
      <w:pPr>
        <w:ind w:left="1287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2007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727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447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167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887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607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327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047" w:hanging="360"/>
      </w:pPr>
      <w:rPr>
        <w:rFonts w:hAnsi="Wingdings" w:ascii="Wingdings"/>
      </w:rPr>
    </w:lvl>
  </w:abstractNum>
  <w:abstractNum w:abstractNumId="7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8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9">
    <w:lvl w:ilvl="0">
      <w:numFmt w:val="bullet"/>
      <w:lvlText w:val="*"/>
      <w:start w:val="0"/>
    </w:lvl>
  </w:abstractNum>
  <w:abstractNum w:abstractNumId="10">
    <w:lvl w:ilvl="0">
      <w:numFmt w:val="bullet"/>
      <w:lvlText w:val="*"/>
      <w:start w:val="0"/>
    </w:lvl>
  </w:abstractNum>
  <w:abstractNum w:abstractNumId="11">
    <w:lvl w:ilvl="0">
      <w:numFmt w:val="bullet"/>
      <w:lvlText w:val=""/>
      <w:start w:val="1"/>
      <w:pPr>
        <w:ind w:left="108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12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3">
    <w:lvl w:ilvl="0">
      <w:numFmt w:val="bullet"/>
      <w:lvlText w:val=""/>
      <w:start w:val="1"/>
      <w:pPr>
        <w:ind w:left="36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08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180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52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24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396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468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40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120" w:hanging="360"/>
      </w:pPr>
      <w:rPr>
        <w:rFonts w:hAnsi="Wingdings" w:ascii="Wingdings"/>
      </w:rPr>
    </w:lvl>
  </w:abstractNum>
  <w:abstractNum w:abstractNumId="14">
    <w:lvl w:ilvl="0">
      <w:numFmt w:val="decimal"/>
      <w:lvlText w:val="%1)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5">
    <w:lvl w:ilvl="0">
      <w:numFmt w:val="bullet"/>
      <w:lvlText w:val="•"/>
      <w:start w:val="65535"/>
      <w:pPr>
        <w:ind w:left="1467" w:hanging="360"/>
      </w:pPr>
      <w:rPr>
        <w:rFonts w:hAnsi="Times New Roman" w:ascii="Times New Roman"/>
      </w:rPr>
    </w:lvl>
    <w:lvl w:ilvl="1">
      <w:numFmt w:val="bullet"/>
      <w:lvlText w:val="o"/>
      <w:start w:val="1"/>
      <w:pPr>
        <w:ind w:left="2187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907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627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347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5067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787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507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227" w:hanging="360"/>
      </w:pPr>
      <w:rPr>
        <w:rFonts w:hAnsi="Wingdings" w:ascii="Wingdings"/>
      </w:rPr>
    </w:lvl>
  </w:abstractNum>
  <w:abstractNum w:abstractNumId="16">
    <w:lvl w:ilvl="0">
      <w:numFmt w:val="decimal"/>
      <w:lvlText w:val="%1."/>
      <w:start w:val="1"/>
      <w:pPr>
        <w:ind w:left="720" w:hanging="360"/>
      </w:p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17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num w:numId="10">
    <w:abstractNumId w:val="10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26" w:type="paragraph">
    <w:name w:val="Верхний колонтитул"/>
    <w:pPr>
      <w:spacing w:after="200" w:lineRule="auto" w:line="276.0"/>
    </w:pPr>
    <w:rPr>
      <w:sz w:val="22"/>
    </w:rPr>
  </w:style>
  <w:style w:styleId="20" w:type="paragraph">
    <w:name w:val="Без интервала"/>
    <w:rPr>
      <w:sz w:val="22"/>
    </w:rPr>
  </w:style>
  <w:style w:styleId="21" w:type="paragraph">
    <w:name w:val="Обычный (веб)"/>
    <w:pPr>
      <w:spacing w:before="100" w:after="100" w:lineRule="auto" w:line="240.0"/>
    </w:pPr>
    <w:rPr>
      <w:rFonts w:hAnsi="Times New Roman" w:ascii="Times New Roman"/>
      <w:sz w:val="24"/>
    </w:rPr>
  </w:style>
  <w:style w:styleId="23" w:type="paragraph">
    <w:name w:val="c5"/>
    <w:pPr>
      <w:spacing w:before="100" w:after="100" w:lineRule="auto" w:line="240.0"/>
    </w:pPr>
    <w:rPr>
      <w:rFonts w:hAnsi="Times New Roman" w:ascii="Times New Roman"/>
      <w:sz w:val="24"/>
    </w:rPr>
  </w:style>
  <w:style w:styleId="18" w:type="paragraph">
    <w:name w:val="Текст выноски"/>
    <w:pPr>
      <w:spacing w:after="0" w:lineRule="auto" w:line="240.0"/>
    </w:pPr>
    <w:rPr>
      <w:rFonts w:hAnsi="Tahoma" w:ascii="Tahoma"/>
      <w:sz w:val="16"/>
    </w:rPr>
  </w:style>
  <w:style w:styleId="16" w:type="paragraph">
    <w:name w:val="Нижний колонтитул"/>
    <w:pPr>
      <w:spacing w:after="0" w:lineRule="auto" w:line="240.0"/>
    </w:pPr>
    <w:rPr>
      <w:sz w:val="22"/>
    </w:rPr>
  </w:style>
  <w:style w:styleId="0" w:type="paragraph">
    <w:name w:val="Обычный"/>
    <w:pPr>
      <w:spacing w:after="200" w:lineRule="auto" w:line="276.0"/>
    </w:pPr>
    <w:rPr>
      <w:sz w:val="22"/>
    </w:rPr>
  </w:style>
  <w:style w:styleId="15" w:type="paragraph">
    <w:name w:val="Абзац списка"/>
    <w:pPr>
      <w:ind w:left="720"/>
      <w:spacing w:after="200" w:lineRule="auto" w:line="276.0"/>
    </w:pPr>
    <w:rPr>
      <w:sz w:val="22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программа юный краевед.doc</dc:title>
</cp:coreProperties>
</file>