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7D5" w:rsidRDefault="002147D5" w:rsidP="002147D5"/>
    <w:p w:rsidR="002147D5" w:rsidRDefault="002147D5" w:rsidP="002147D5">
      <w:pPr>
        <w:jc w:val="center"/>
        <w:rPr>
          <w:b/>
          <w:bCs/>
        </w:rPr>
      </w:pPr>
      <w:bookmarkStart w:id="0" w:name="_GoBack"/>
      <w:r>
        <w:rPr>
          <w:rFonts w:ascii="Arial" w:hAnsi="Arial" w:cs="Arial"/>
          <w:b/>
          <w:bCs/>
          <w:color w:val="333333"/>
          <w:sz w:val="23"/>
          <w:szCs w:val="23"/>
          <w:shd w:val="clear" w:color="auto" w:fill="FFFFFF"/>
        </w:rPr>
        <w:t>Реестр сведений об элементах доступности и специальных приспособлениях, обеспечивающих условия индивидуальной мобильности инвалидов на объектах социальной и транспортной инфраструктуры</w:t>
      </w:r>
    </w:p>
    <w:tbl>
      <w:tblPr>
        <w:tblpPr w:leftFromText="180" w:rightFromText="180" w:bottomFromText="200" w:vertAnchor="text" w:tblpX="230" w:tblpY="1"/>
        <w:tblOverlap w:val="never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2147D5" w:rsidTr="002147D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2147D5" w:rsidRDefault="002147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Комплект предупреждающих знаков </w:t>
            </w:r>
          </w:p>
          <w:p w:rsidR="002147D5" w:rsidRDefault="002147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Предупреждающие знаки предназначены для информации инвалидов о возможных опасностях и сложностях, ожидающих их на пути следования при передвижении в креслах-колясках самостоятельно без сопровождающего лица, при отсутствии обозначенного другими знаковыми средствами этого пути следования. Материал – самоклеящаяся виниловая пленка</w:t>
            </w:r>
          </w:p>
        </w:tc>
      </w:tr>
      <w:tr w:rsidR="002147D5" w:rsidTr="002147D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D5" w:rsidRDefault="002147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Тактильные знаки информационного обеспечения мест и зон, доступных инвалидам (в соответствии с СП-35-101-2001) </w:t>
            </w:r>
          </w:p>
          <w:p w:rsidR="002147D5" w:rsidRDefault="002147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Тактильные таблички имеют плоско-выпуклые надписи,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считывающиеся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соприкосновении. Вся текстовая информация на тактильных табличках дублируется плоско-выпуклым шрифтом.</w:t>
            </w:r>
          </w:p>
        </w:tc>
      </w:tr>
      <w:tr w:rsidR="002147D5" w:rsidTr="002147D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D5" w:rsidRDefault="002147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Вывеска с названием организации, графиком работы организации, плана здания,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рельефно-точечным шрифтом Брайля и на контрастном фоне</w:t>
            </w:r>
          </w:p>
        </w:tc>
      </w:tr>
      <w:tr w:rsidR="002147D5" w:rsidTr="002147D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D5" w:rsidRDefault="002147D5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Комплект специализированных напольных указателей </w:t>
            </w:r>
          </w:p>
          <w:p w:rsidR="002147D5" w:rsidRDefault="002147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Комплект специализированных напольных указателей выполнен из материала повышенной износостойкости класса и предназначен для использования на улице и в помещениях с высокой проходимостью. Все покрытия крепятся при помощи специального клеевого слоя</w:t>
            </w:r>
          </w:p>
        </w:tc>
      </w:tr>
      <w:tr w:rsidR="002147D5" w:rsidTr="002147D5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7D5" w:rsidRDefault="002147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Светодиодные табло «бегущая строка»</w:t>
            </w:r>
          </w:p>
          <w:p w:rsidR="002147D5" w:rsidRDefault="002147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Светодиодные табло «бегущая строка» предназначена для создания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безбарьерной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среды в образовательной организации. </w:t>
            </w:r>
          </w:p>
          <w:p w:rsidR="002147D5" w:rsidRDefault="002147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Светодиодные табло способно воспроизводить не только текст. На дисплей можно выводить разнообразную информацию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ветовых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эффектов, анимации, видео.</w:t>
            </w:r>
          </w:p>
          <w:p w:rsidR="002147D5" w:rsidRDefault="002147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Светодиодные табло может показывать время, дату, температуру воздуха (при комплектации температурным датчиком).</w:t>
            </w:r>
          </w:p>
        </w:tc>
      </w:tr>
    </w:tbl>
    <w:p w:rsidR="002147D5" w:rsidRDefault="002147D5" w:rsidP="002147D5">
      <w:pPr>
        <w:framePr w:hSpace="180" w:wrap="around" w:vAnchor="text" w:hAnchor="text" w:x="122" w:y="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Мобильный (переносной) пандус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трехсекционный</w:t>
      </w:r>
      <w:proofErr w:type="spellEnd"/>
    </w:p>
    <w:p w:rsidR="002147D5" w:rsidRDefault="002147D5" w:rsidP="002147D5">
      <w:pPr>
        <w:framePr w:hSpace="180" w:wrap="around" w:vAnchor="text" w:hAnchor="text" w:x="122" w:y="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147D5" w:rsidRDefault="002147D5" w:rsidP="002147D5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Мобильный двухсекционный пандус помогает людям, вынужденным использовать для передвижения инвалидные коляски, преодолевать подъемы и лестницы. Пандус изготовлен из алюминия, рабочая поверхность – черная нескользящая. Конструкция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пандуса состоит из 2-х секционной складной пары. Пандус легко монтируется, без усилий устанавливается в любом месте и под любым углом. </w:t>
      </w:r>
    </w:p>
    <w:p w:rsidR="002147D5" w:rsidRDefault="002147D5" w:rsidP="002147D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Гусеничный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ступенькоход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позволяет инвалидам-колясочникам перемещаться по лестничным проемам. БАРС УГП-130 разработан и произведен в России. Отличается надежностью конструкции и стабильностью работы. Может эксплуатироваться как в помещениях, так и на улице.</w:t>
      </w:r>
      <w:r>
        <w:rPr>
          <w:rFonts w:ascii="Times New Roman" w:hAnsi="Times New Roman" w:cs="Times New Roman"/>
          <w:sz w:val="24"/>
          <w:szCs w:val="24"/>
        </w:rPr>
        <w:t xml:space="preserve"> Применяется в зданиях, не обеспеченных конструкциями для комфортного спуска-подъема инвалидов (отсутствие лифта, и т.д.).  </w:t>
      </w:r>
    </w:p>
    <w:p w:rsidR="002147D5" w:rsidRDefault="002147D5" w:rsidP="002147D5">
      <w:pPr>
        <w:rPr>
          <w:rFonts w:ascii="Times New Roman" w:hAnsi="Times New Roman" w:cs="Times New Roman"/>
          <w:sz w:val="24"/>
          <w:szCs w:val="24"/>
        </w:rPr>
      </w:pPr>
    </w:p>
    <w:p w:rsidR="00D144F7" w:rsidRDefault="00D144F7"/>
    <w:sectPr w:rsidR="00D1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41"/>
    <w:rsid w:val="002147D5"/>
    <w:rsid w:val="00660D41"/>
    <w:rsid w:val="00D1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7D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7D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7D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</dc:creator>
  <cp:keywords/>
  <dc:description/>
  <cp:lastModifiedBy>д</cp:lastModifiedBy>
  <cp:revision>2</cp:revision>
  <dcterms:created xsi:type="dcterms:W3CDTF">2020-10-15T07:08:00Z</dcterms:created>
  <dcterms:modified xsi:type="dcterms:W3CDTF">2020-10-15T07:08:00Z</dcterms:modified>
</cp:coreProperties>
</file>