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93" w:rsidRPr="00042D38" w:rsidRDefault="00DF5393" w:rsidP="00DF539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 w:rsidRPr="00042D38">
        <w:rPr>
          <w:rStyle w:val="a5"/>
          <w:i/>
          <w:iCs/>
          <w:color w:val="0000FF"/>
          <w:sz w:val="32"/>
          <w:szCs w:val="32"/>
        </w:rPr>
        <w:t>Признаки  </w:t>
      </w:r>
      <w:r w:rsidRPr="00281BA1">
        <w:rPr>
          <w:rStyle w:val="a5"/>
          <w:i/>
          <w:iCs/>
          <w:color w:val="0000FF"/>
          <w:sz w:val="32"/>
          <w:szCs w:val="32"/>
        </w:rPr>
        <w:t>суицидального</w:t>
      </w:r>
      <w:r w:rsidRPr="00042D38">
        <w:rPr>
          <w:rStyle w:val="a5"/>
          <w:i/>
          <w:iCs/>
          <w:color w:val="0000FF"/>
          <w:sz w:val="32"/>
          <w:szCs w:val="32"/>
        </w:rPr>
        <w:t xml:space="preserve"> поведения у подростков</w:t>
      </w:r>
    </w:p>
    <w:p w:rsidR="00042D38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F5393">
        <w:rPr>
          <w:color w:val="111111"/>
          <w:sz w:val="26"/>
          <w:szCs w:val="26"/>
        </w:rPr>
        <w:t>• </w:t>
      </w:r>
      <w:r w:rsidRPr="00DF5393">
        <w:rPr>
          <w:rStyle w:val="a4"/>
          <w:b/>
          <w:bCs/>
          <w:color w:val="111111"/>
          <w:sz w:val="26"/>
          <w:szCs w:val="26"/>
        </w:rPr>
        <w:t>Уход в себя</w:t>
      </w:r>
      <w:r w:rsidRPr="00DF5393">
        <w:rPr>
          <w:rStyle w:val="a4"/>
          <w:color w:val="111111"/>
          <w:sz w:val="26"/>
          <w:szCs w:val="26"/>
        </w:rPr>
        <w:t>. </w:t>
      </w:r>
      <w:r w:rsidRPr="00042D38">
        <w:rPr>
          <w:color w:val="111111"/>
        </w:rPr>
        <w:t>Стремление побыть наедине с собой естественно и нормально для каждого человека</w:t>
      </w:r>
      <w:proofErr w:type="gramStart"/>
      <w:r w:rsidRPr="00042D38">
        <w:rPr>
          <w:color w:val="111111"/>
        </w:rPr>
        <w:t>.</w:t>
      </w:r>
      <w:proofErr w:type="gramEnd"/>
      <w:r w:rsidRPr="00042D38">
        <w:rPr>
          <w:color w:val="111111"/>
        </w:rPr>
        <w:t xml:space="preserve"> </w:t>
      </w:r>
      <w:r w:rsidR="00042D38">
        <w:rPr>
          <w:color w:val="111111"/>
        </w:rPr>
        <w:t>В</w:t>
      </w:r>
      <w:r w:rsidRPr="00042D38">
        <w:rPr>
          <w:color w:val="000000"/>
        </w:rPr>
        <w:t> </w:t>
      </w:r>
      <w:hyperlink r:id="rId5" w:history="1">
        <w:r w:rsidRPr="00042D38">
          <w:rPr>
            <w:rStyle w:val="a6"/>
            <w:color w:val="000000"/>
            <w:u w:val="none"/>
          </w:rPr>
          <w:t>подростковом возрасте это желание</w:t>
        </w:r>
      </w:hyperlink>
      <w:r w:rsidRPr="00042D38">
        <w:rPr>
          <w:color w:val="111111"/>
        </w:rPr>
        <w:t xml:space="preserve"> является естественным. Подростки начинают задумываться о смыслах жизни, выстраивать свой мир, свое пространство и ограничивают доступ в него близких родственников. Например, на двери комнаты подростка может появиться табличка «Не входить, охраняемая территория». </w:t>
      </w:r>
    </w:p>
    <w:p w:rsidR="00DF5393" w:rsidRPr="00042D38" w:rsidRDefault="00042D38" w:rsidP="00042D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042D38">
        <w:rPr>
          <w:b/>
          <w:color w:val="FF0000"/>
        </w:rPr>
        <w:t>НО!</w:t>
      </w:r>
      <w:r>
        <w:rPr>
          <w:color w:val="111111"/>
        </w:rPr>
        <w:t xml:space="preserve"> </w:t>
      </w:r>
      <w:r w:rsidR="00DF5393" w:rsidRPr="00042D38">
        <w:rPr>
          <w:color w:val="111111"/>
        </w:rPr>
        <w:t>если замкнутость, обособление становятся глубокими и длительными, когда подросток уходит в себя, сторонится близких друзей, это может быть симптомом самоизоляции, бегства от какой-то «невыносимой» ситуации.</w:t>
      </w:r>
    </w:p>
    <w:p w:rsidR="00042D38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F5393">
        <w:rPr>
          <w:color w:val="111111"/>
          <w:sz w:val="26"/>
          <w:szCs w:val="26"/>
        </w:rPr>
        <w:t>• </w:t>
      </w:r>
      <w:r w:rsidRPr="00DF5393">
        <w:rPr>
          <w:rStyle w:val="a4"/>
          <w:b/>
          <w:bCs/>
          <w:color w:val="111111"/>
          <w:sz w:val="26"/>
          <w:szCs w:val="26"/>
        </w:rPr>
        <w:t>Капризность, привередливость</w:t>
      </w:r>
      <w:r w:rsidRPr="00DF5393">
        <w:rPr>
          <w:rStyle w:val="a4"/>
          <w:color w:val="111111"/>
          <w:sz w:val="26"/>
          <w:szCs w:val="26"/>
        </w:rPr>
        <w:t>. </w:t>
      </w:r>
      <w:r w:rsidRPr="00042D38">
        <w:rPr>
          <w:color w:val="111111"/>
        </w:rPr>
        <w:t xml:space="preserve">Каждый из нас время от времени капризничает, хандрит. Это состояние у подростков может быть вызвано погодой, самочувствием, усталостью, информационной перегрузкой, влюбленностью, школьными или семейными неурядицами и т.п. </w:t>
      </w:r>
    </w:p>
    <w:p w:rsidR="00DF5393" w:rsidRPr="00042D38" w:rsidRDefault="00042D38" w:rsidP="00042D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042D38">
        <w:rPr>
          <w:b/>
          <w:color w:val="FF0000"/>
        </w:rPr>
        <w:t>НО!</w:t>
      </w:r>
      <w:r w:rsidR="00DF5393" w:rsidRPr="00042D38">
        <w:rPr>
          <w:color w:val="FF0000"/>
        </w:rPr>
        <w:t xml:space="preserve"> </w:t>
      </w:r>
      <w:r w:rsidR="00DF5393" w:rsidRPr="00042D38">
        <w:rPr>
          <w:color w:val="111111"/>
        </w:rPr>
        <w:t>когда вы наблюдаете, что настроение подростка чуть ли не ежедневно колеблется между возбуждением и упадком, налицо причины для тревоги.</w:t>
      </w:r>
    </w:p>
    <w:p w:rsidR="00DF5393" w:rsidRPr="00042D38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F5393">
        <w:rPr>
          <w:color w:val="111111"/>
          <w:sz w:val="26"/>
          <w:szCs w:val="26"/>
        </w:rPr>
        <w:t>• </w:t>
      </w:r>
      <w:r w:rsidRPr="00DF5393">
        <w:rPr>
          <w:rStyle w:val="a4"/>
          <w:b/>
          <w:bCs/>
          <w:color w:val="111111"/>
          <w:sz w:val="26"/>
          <w:szCs w:val="26"/>
        </w:rPr>
        <w:t>Депрессия.</w:t>
      </w:r>
      <w:r w:rsidRPr="00DF5393">
        <w:rPr>
          <w:color w:val="111111"/>
          <w:sz w:val="26"/>
          <w:szCs w:val="26"/>
        </w:rPr>
        <w:t> </w:t>
      </w:r>
      <w:r w:rsidRPr="00042D38">
        <w:rPr>
          <w:color w:val="111111"/>
        </w:rPr>
        <w:t xml:space="preserve">Это глубокий эмоциональный упадок, который у каждого человека проявляется по-своему. Что касается подростков, то они становятся замкнутыми, уходят в себя, при этом могут маскировать свои чувства настолько хорошо, что окружающие долго могут не замечать перемен в их поведении. </w:t>
      </w:r>
      <w:r w:rsidRPr="00042D38">
        <w:rPr>
          <w:i/>
          <w:color w:val="FF0000"/>
        </w:rPr>
        <w:t>Един</w:t>
      </w:r>
      <w:r w:rsidR="00042D38" w:rsidRPr="00042D38">
        <w:rPr>
          <w:i/>
          <w:color w:val="FF0000"/>
        </w:rPr>
        <w:t xml:space="preserve">ственный путь в таких случаях – </w:t>
      </w:r>
      <w:r w:rsidRPr="00042D38">
        <w:rPr>
          <w:i/>
          <w:color w:val="FF0000"/>
        </w:rPr>
        <w:t>прямой и открытый диалог, прояснение причин эмоционального упадка.</w:t>
      </w:r>
    </w:p>
    <w:p w:rsidR="00DF5393" w:rsidRPr="00042D38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FF0000"/>
        </w:rPr>
      </w:pPr>
      <w:r w:rsidRPr="00DF5393">
        <w:rPr>
          <w:color w:val="111111"/>
          <w:sz w:val="26"/>
          <w:szCs w:val="26"/>
        </w:rPr>
        <w:t>• </w:t>
      </w:r>
      <w:r w:rsidRPr="00DF5393">
        <w:rPr>
          <w:rStyle w:val="a4"/>
          <w:b/>
          <w:bCs/>
          <w:color w:val="111111"/>
          <w:sz w:val="26"/>
          <w:szCs w:val="26"/>
        </w:rPr>
        <w:t>Агрессивность.</w:t>
      </w:r>
      <w:r w:rsidRPr="00DF5393">
        <w:rPr>
          <w:color w:val="111111"/>
          <w:sz w:val="26"/>
          <w:szCs w:val="26"/>
        </w:rPr>
        <w:t> </w:t>
      </w:r>
      <w:r w:rsidRPr="00042D38">
        <w:rPr>
          <w:color w:val="111111"/>
        </w:rPr>
        <w:t xml:space="preserve">Многим актам самоубийства предшествуют вспышки раздражения, гнева, ярости, жестокости к окружающим. Нередко подобные явления оказываются призывом </w:t>
      </w:r>
      <w:proofErr w:type="spellStart"/>
      <w:r w:rsidRPr="00042D38">
        <w:rPr>
          <w:color w:val="111111"/>
        </w:rPr>
        <w:t>суицидента</w:t>
      </w:r>
      <w:proofErr w:type="spellEnd"/>
      <w:r w:rsidRPr="00042D38">
        <w:rPr>
          <w:color w:val="111111"/>
        </w:rPr>
        <w:t xml:space="preserve"> обратить на него внимание, помочь ему. Однако подобный призыв обычно д</w:t>
      </w:r>
      <w:r w:rsidR="00042D38">
        <w:rPr>
          <w:color w:val="111111"/>
        </w:rPr>
        <w:t xml:space="preserve">ает противоположный результат – </w:t>
      </w:r>
      <w:r w:rsidRPr="00042D38">
        <w:rPr>
          <w:color w:val="111111"/>
        </w:rPr>
        <w:t xml:space="preserve">неприязнь окружающих, их отчуждение от агрессивного подростка. </w:t>
      </w:r>
      <w:r w:rsidRPr="00042D38">
        <w:rPr>
          <w:i/>
          <w:color w:val="FF0000"/>
        </w:rPr>
        <w:t>Обратите внимание на детей и подростков, у которых в последнее время повысилась агрессивность, были нехарактерные для них вспышки гнева, ярости.</w:t>
      </w:r>
    </w:p>
    <w:p w:rsidR="00042D38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F5393">
        <w:rPr>
          <w:color w:val="111111"/>
          <w:sz w:val="26"/>
          <w:szCs w:val="26"/>
        </w:rPr>
        <w:t>• </w:t>
      </w:r>
      <w:r w:rsidRPr="00DF5393">
        <w:rPr>
          <w:rStyle w:val="a4"/>
          <w:b/>
          <w:bCs/>
          <w:color w:val="111111"/>
          <w:sz w:val="26"/>
          <w:szCs w:val="26"/>
        </w:rPr>
        <w:t>Нарушение аппетита.</w:t>
      </w:r>
      <w:r w:rsidRPr="00DF5393">
        <w:rPr>
          <w:color w:val="111111"/>
          <w:sz w:val="26"/>
          <w:szCs w:val="26"/>
        </w:rPr>
        <w:t> </w:t>
      </w:r>
      <w:r w:rsidRPr="00042D38">
        <w:rPr>
          <w:color w:val="111111"/>
        </w:rPr>
        <w:t xml:space="preserve">Отсутствие или, наоборот, ненормально повышенный аппетит бывают тесно связаны с </w:t>
      </w:r>
      <w:proofErr w:type="spellStart"/>
      <w:r w:rsidRPr="00042D38">
        <w:rPr>
          <w:color w:val="111111"/>
        </w:rPr>
        <w:t>саморазрушающими</w:t>
      </w:r>
      <w:proofErr w:type="spellEnd"/>
      <w:r w:rsidRPr="00042D38">
        <w:rPr>
          <w:color w:val="111111"/>
        </w:rPr>
        <w:t xml:space="preserve"> мыслями и должны всегда рассматриваться как критерий потенциальной опасности. </w:t>
      </w:r>
    </w:p>
    <w:p w:rsidR="00DF5393" w:rsidRPr="00042D38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FF0000"/>
        </w:rPr>
      </w:pPr>
      <w:r w:rsidRPr="00DF5393">
        <w:rPr>
          <w:color w:val="111111"/>
          <w:sz w:val="26"/>
          <w:szCs w:val="26"/>
        </w:rPr>
        <w:t>• </w:t>
      </w:r>
      <w:r w:rsidRPr="00DF5393">
        <w:rPr>
          <w:rStyle w:val="a4"/>
          <w:b/>
          <w:bCs/>
          <w:color w:val="111111"/>
          <w:sz w:val="26"/>
          <w:szCs w:val="26"/>
        </w:rPr>
        <w:t>Раздача подарков окружающим.</w:t>
      </w:r>
      <w:r w:rsidRPr="00DF5393">
        <w:rPr>
          <w:color w:val="111111"/>
          <w:sz w:val="26"/>
          <w:szCs w:val="26"/>
        </w:rPr>
        <w:t> </w:t>
      </w:r>
      <w:r w:rsidRPr="00042D38">
        <w:rPr>
          <w:color w:val="111111"/>
        </w:rPr>
        <w:t>Некоторые люди, планирующие суицид, предварительно раздают близким, друзьям свои вещи. У подростков происходит обесценивание того, что раньше было значимым. Это проявляется либо через раздачу вещей (дисков с играми, музыкой, любимой одежды и др.), или через игнорирование этих ценностей (ходит только в одной одежде, остальное висит в шкафу; не слушает любимые музыкальные диски, не смотрит любимые передачи и т</w:t>
      </w:r>
      <w:r w:rsidR="00042D38">
        <w:rPr>
          <w:color w:val="111111"/>
        </w:rPr>
        <w:t xml:space="preserve">.п.) </w:t>
      </w:r>
      <w:r w:rsidR="00042D38" w:rsidRPr="00042D38">
        <w:rPr>
          <w:i/>
          <w:color w:val="FF0000"/>
        </w:rPr>
        <w:t xml:space="preserve">Как показывает опыт, это – </w:t>
      </w:r>
      <w:r w:rsidRPr="00042D38">
        <w:rPr>
          <w:i/>
          <w:color w:val="FF0000"/>
        </w:rPr>
        <w:t xml:space="preserve">прямой предвестник грядущего несчастья. В каждом таком случае рекомендуется серьезная и откровенная беседа для выяснения намерений потенциального </w:t>
      </w:r>
      <w:proofErr w:type="spellStart"/>
      <w:r w:rsidRPr="00042D38">
        <w:rPr>
          <w:i/>
          <w:color w:val="FF0000"/>
        </w:rPr>
        <w:t>суицидента</w:t>
      </w:r>
      <w:proofErr w:type="spellEnd"/>
      <w:r w:rsidRPr="00042D38">
        <w:rPr>
          <w:i/>
          <w:color w:val="FF0000"/>
        </w:rPr>
        <w:t>.</w:t>
      </w:r>
    </w:p>
    <w:p w:rsidR="00DF5393" w:rsidRPr="00042D38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F5393">
        <w:rPr>
          <w:color w:val="111111"/>
          <w:sz w:val="26"/>
          <w:szCs w:val="26"/>
        </w:rPr>
        <w:t>• </w:t>
      </w:r>
      <w:r w:rsidRPr="00DF5393">
        <w:rPr>
          <w:rStyle w:val="a4"/>
          <w:b/>
          <w:bCs/>
          <w:color w:val="111111"/>
          <w:sz w:val="26"/>
          <w:szCs w:val="26"/>
        </w:rPr>
        <w:t>Психологическая травма.</w:t>
      </w:r>
      <w:r w:rsidRPr="00DF5393">
        <w:rPr>
          <w:color w:val="111111"/>
          <w:sz w:val="26"/>
          <w:szCs w:val="26"/>
        </w:rPr>
        <w:t> </w:t>
      </w:r>
      <w:r w:rsidRPr="00042D38">
        <w:rPr>
          <w:color w:val="111111"/>
        </w:rPr>
        <w:t xml:space="preserve">Каждый человек имеет свой индивидуальный эмоциональный порог. К «срыву» может привести крупное эмоциональное потрясение или цепь мелких травмирующих переживаний, которые постепенно накапливаются. Расставание с родными, домом, привычным укладом жизни, столкновение со значительными физическими, моральными и интеллектуальными нагрузками, незнакомая обстановка и атмосфера могут показаться подростку трагедией его жизни. </w:t>
      </w:r>
      <w:proofErr w:type="gramStart"/>
      <w:r w:rsidRPr="00042D38">
        <w:rPr>
          <w:color w:val="111111"/>
        </w:rPr>
        <w:t>Если к этому добавляется развод родителей, смерть или несчастье с кем-либо из близких, личные невзгоды, у него могут возникнуть мысли и настроения, чреватые суицидом.</w:t>
      </w:r>
      <w:proofErr w:type="gramEnd"/>
    </w:p>
    <w:p w:rsidR="00DF5393" w:rsidRPr="00042D38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F5393">
        <w:rPr>
          <w:color w:val="111111"/>
          <w:sz w:val="26"/>
          <w:szCs w:val="26"/>
        </w:rPr>
        <w:t>• </w:t>
      </w:r>
      <w:r w:rsidRPr="00DF5393">
        <w:rPr>
          <w:rStyle w:val="a4"/>
          <w:b/>
          <w:bCs/>
          <w:color w:val="111111"/>
          <w:sz w:val="26"/>
          <w:szCs w:val="26"/>
        </w:rPr>
        <w:t>Перемены в поведении.</w:t>
      </w:r>
      <w:r w:rsidRPr="00DF5393">
        <w:rPr>
          <w:color w:val="111111"/>
          <w:sz w:val="26"/>
          <w:szCs w:val="26"/>
        </w:rPr>
        <w:t> </w:t>
      </w:r>
      <w:r w:rsidRPr="00042D38">
        <w:rPr>
          <w:color w:val="111111"/>
        </w:rPr>
        <w:t>Внезапные, неожиданные изменения в </w:t>
      </w:r>
      <w:hyperlink r:id="rId6" w:history="1">
        <w:r w:rsidRPr="00281BA1">
          <w:rPr>
            <w:rStyle w:val="a6"/>
            <w:color w:val="auto"/>
            <w:u w:val="none"/>
          </w:rPr>
          <w:t>поведении подростка должны стать</w:t>
        </w:r>
      </w:hyperlink>
      <w:r w:rsidRPr="00042D38">
        <w:rPr>
          <w:color w:val="111111"/>
        </w:rPr>
        <w:t> предметом внимательного наблюдения. Когда сдержанный, немногословный, замкнутый ученик неожиданно для окружающих начинает много шутить, смеяться, болтать, стоит присмотреться к нему. Такая перемена иногда свидетельствует о глубоко переживаемом одиночестве или психологической травме, а подросток стремиться скрыть свои переживания под маской веселья и беззаботности. Другим тревожным симптомом является снижение энергетического уровня, усиление пассивности, безразличие к общению, жизни.</w:t>
      </w:r>
    </w:p>
    <w:p w:rsidR="00DF5393" w:rsidRPr="00281BA1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FF0000"/>
        </w:rPr>
      </w:pPr>
      <w:r w:rsidRPr="00DF5393">
        <w:rPr>
          <w:color w:val="111111"/>
          <w:sz w:val="26"/>
          <w:szCs w:val="26"/>
        </w:rPr>
        <w:t>• </w:t>
      </w:r>
      <w:r w:rsidRPr="00DF5393">
        <w:rPr>
          <w:rStyle w:val="a4"/>
          <w:b/>
          <w:bCs/>
          <w:color w:val="111111"/>
          <w:sz w:val="26"/>
          <w:szCs w:val="26"/>
        </w:rPr>
        <w:t>Угроза.</w:t>
      </w:r>
      <w:r w:rsidRPr="00DF5393">
        <w:rPr>
          <w:color w:val="111111"/>
          <w:sz w:val="26"/>
          <w:szCs w:val="26"/>
        </w:rPr>
        <w:t> </w:t>
      </w:r>
      <w:r w:rsidRPr="00042D38">
        <w:rPr>
          <w:color w:val="111111"/>
        </w:rPr>
        <w:t>Если подросток открыто высказ</w:t>
      </w:r>
      <w:r w:rsidR="00281BA1">
        <w:rPr>
          <w:color w:val="111111"/>
        </w:rPr>
        <w:t xml:space="preserve">ывает намерение уйти из жизни – </w:t>
      </w:r>
      <w:r w:rsidRPr="00042D38">
        <w:rPr>
          <w:color w:val="111111"/>
        </w:rPr>
        <w:t xml:space="preserve">это должно восприниматься серьезно. Эти заявления можно интерпретировать как прямое предупреждение о готовящемся самоубийстве. </w:t>
      </w:r>
      <w:r w:rsidRPr="00281BA1">
        <w:rPr>
          <w:i/>
          <w:color w:val="FF0000"/>
        </w:rPr>
        <w:t xml:space="preserve">Необходимо проявить выдержку, спокойствие, предложить ему помощь, не отпускать из своего кабинета, пока не будет оценена степень риска </w:t>
      </w:r>
      <w:proofErr w:type="gramStart"/>
      <w:r w:rsidRPr="00281BA1">
        <w:rPr>
          <w:i/>
          <w:color w:val="FF0000"/>
        </w:rPr>
        <w:lastRenderedPageBreak/>
        <w:t>проинформировать</w:t>
      </w:r>
      <w:proofErr w:type="gramEnd"/>
      <w:r w:rsidRPr="00281BA1">
        <w:rPr>
          <w:i/>
          <w:color w:val="FF0000"/>
        </w:rPr>
        <w:t xml:space="preserve"> родителей, в случае необходимости проконсультироваться у специалистов-медиков (по телефону).</w:t>
      </w:r>
    </w:p>
    <w:p w:rsidR="00DF5393" w:rsidRPr="00042D38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F5393">
        <w:rPr>
          <w:color w:val="111111"/>
          <w:sz w:val="26"/>
          <w:szCs w:val="26"/>
        </w:rPr>
        <w:t>• </w:t>
      </w:r>
      <w:r w:rsidRPr="00DF5393">
        <w:rPr>
          <w:rStyle w:val="a4"/>
          <w:b/>
          <w:bCs/>
          <w:color w:val="111111"/>
          <w:sz w:val="26"/>
          <w:szCs w:val="26"/>
        </w:rPr>
        <w:t>Активная предварительная подготовка.</w:t>
      </w:r>
      <w:r w:rsidRPr="00DF5393">
        <w:rPr>
          <w:color w:val="111111"/>
          <w:sz w:val="26"/>
          <w:szCs w:val="26"/>
        </w:rPr>
        <w:t> </w:t>
      </w:r>
      <w:r w:rsidRPr="00042D38">
        <w:rPr>
          <w:color w:val="111111"/>
        </w:rPr>
        <w:t>Она реализуется через активные действия: собирание информации об отравляющих веществах и лекарствах (других способах самоубийства) через анализ специфической литературы или интернет, разговоры о суициде как о легкой смерти, посещение кладбищ и красочные о них рассказы, частые разговоры о загробной жизни и т.п.</w:t>
      </w:r>
    </w:p>
    <w:p w:rsidR="00042D38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 xml:space="preserve">      </w:t>
      </w:r>
    </w:p>
    <w:p w:rsidR="00281BA1" w:rsidRDefault="00DF5393" w:rsidP="00042D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 xml:space="preserve">Раннему выявлению подростков с эмоционально-поведенческими нарушениями и суицидальным риском способствует навык наблюдения. </w:t>
      </w:r>
    </w:p>
    <w:p w:rsidR="00DF5393" w:rsidRPr="00DF5393" w:rsidRDefault="00DF5393" w:rsidP="00042D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>Дети и подростки, попавшие в кризисную ситуацию, меняются. Изменяется эмоциональная составляющая, поведение, внешний вид, отношения с одноклассниками и друзьями, интересы и др.</w:t>
      </w:r>
    </w:p>
    <w:p w:rsidR="00DF5393" w:rsidRPr="00281BA1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FF"/>
          <w:sz w:val="26"/>
          <w:szCs w:val="26"/>
        </w:rPr>
      </w:pPr>
      <w:r w:rsidRPr="00281BA1">
        <w:rPr>
          <w:rStyle w:val="a4"/>
          <w:b/>
          <w:bCs/>
          <w:color w:val="0000FF"/>
          <w:sz w:val="26"/>
          <w:szCs w:val="26"/>
        </w:rPr>
        <w:t>Внешние и поведенческие ключи суицидального риска: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>• Тоскливое выражение лица.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>• Склонность к нытью, капризность, эгоцентрическая направленность на свои страдания, слезливость.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 xml:space="preserve">• </w:t>
      </w:r>
      <w:proofErr w:type="spellStart"/>
      <w:r w:rsidRPr="00DF5393">
        <w:rPr>
          <w:color w:val="111111"/>
          <w:sz w:val="26"/>
          <w:szCs w:val="26"/>
        </w:rPr>
        <w:t>Гипомимия</w:t>
      </w:r>
      <w:proofErr w:type="spellEnd"/>
      <w:r w:rsidRPr="00DF5393">
        <w:rPr>
          <w:color w:val="111111"/>
          <w:sz w:val="26"/>
          <w:szCs w:val="26"/>
        </w:rPr>
        <w:t xml:space="preserve"> (повышенная, часто неестественная активность мимики лица).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>• Амимия (отсутствие мимических реакций).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>• Тихий монотонный голос, замедленная речь, краткость ответов, отсутствие ответов.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>• Ускоренная экспрессивная речь, патетические интонации, причитания.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>• Общая двигательная заторможенность или бездеятельность, адинамия (все время лежит на диване).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>• Двигательное возбуждение.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>• Склонность к неоправданно рискованным поступкам.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>• Скука, грусть, уныние, угнетенность, мрачная угрюмость, злобность, раздражительность, ворчливость.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>• Брюзжание, неприязненное, враждебное отношение к окружающим, чувство ненависти к благополучию окружающих.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>• Чувство физического недовольства, безразличное отношение к себе, окружающим, чувство «бесчувствия».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>• Тревога беспредметная (немотивированная), тревога предметная (мотивированная).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>• Ожидание непоправимой беды, страх немотивированный, страх мотивированный.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>• Тоска как постоянный фон настроения, взрывы тоски с чувством отчаяния, безысходности, углубление мрачного настроения при радостных событиях вокруг.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 xml:space="preserve">• Оценка собственной жизни, пессимистическая оценка своего прошлого, избирательное воспоминание </w:t>
      </w:r>
      <w:proofErr w:type="gramStart"/>
      <w:r w:rsidRPr="00DF5393">
        <w:rPr>
          <w:color w:val="111111"/>
          <w:sz w:val="26"/>
          <w:szCs w:val="26"/>
        </w:rPr>
        <w:t>о</w:t>
      </w:r>
      <w:proofErr w:type="gramEnd"/>
      <w:r w:rsidRPr="00DF5393">
        <w:rPr>
          <w:color w:val="111111"/>
          <w:sz w:val="26"/>
          <w:szCs w:val="26"/>
        </w:rPr>
        <w:t xml:space="preserve"> неприятных событий прошлого.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>• Пессимистическая оценка своего нынешнего состояния, отсутствие перспектив в будущем.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>• Активное взаимодействие с окружающими (стремление к контакту с окружающими, поиски сочувствия) либо нелюдимость, избегание контактов с окружающими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proofErr w:type="gramStart"/>
      <w:r w:rsidRPr="00DF5393">
        <w:rPr>
          <w:color w:val="111111"/>
          <w:sz w:val="26"/>
          <w:szCs w:val="26"/>
        </w:rPr>
        <w:t>• Расширение зрачков, сухость во рту ("симптомы сухого языка"), тахикардия, повышенное АД, ощущение стесненного дыхания, нехватки воздуха, ощущение комка в горле, головные боли, бессонница или повышенная сонливость, чувство физической тяжести, душевной боли в груди,  запоры, нарушение менструального цикла (задержка).</w:t>
      </w:r>
      <w:proofErr w:type="gramEnd"/>
    </w:p>
    <w:p w:rsidR="00281BA1" w:rsidRDefault="00281BA1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/>
          <w:iCs/>
          <w:color w:val="111111"/>
          <w:sz w:val="26"/>
          <w:szCs w:val="26"/>
        </w:rPr>
      </w:pP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281BA1">
        <w:rPr>
          <w:rStyle w:val="a5"/>
          <w:i/>
          <w:iCs/>
          <w:color w:val="0000FF"/>
          <w:sz w:val="26"/>
          <w:szCs w:val="26"/>
        </w:rPr>
        <w:t>Словесные ключи</w:t>
      </w:r>
      <w:r w:rsidRPr="00281BA1">
        <w:rPr>
          <w:color w:val="0000FF"/>
          <w:sz w:val="26"/>
          <w:szCs w:val="26"/>
        </w:rPr>
        <w:t> </w:t>
      </w:r>
      <w:r w:rsidRPr="00DF5393">
        <w:rPr>
          <w:rStyle w:val="a4"/>
          <w:color w:val="111111"/>
          <w:sz w:val="26"/>
          <w:szCs w:val="26"/>
        </w:rPr>
        <w:t>(что проговаривает ребенок):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>• Прямые или косвенные сообщения о суицидальных намерениях: «Хочу умереть!», «Ты меня больше не увидишь!», «Я этого не вынесу!», «Скоро все это закончится!».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>• Шутки, иронические высказывания о желании умереть, о бессмысленности жизни («Никто из жизни еще живым не уходил!»).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>• Уверения в беспомощности и зависимости от других («Если с ней что-то случиться, то я не выживу, а пойду вслед за ней!», «Если он меня разлюбит, я перестану существовать!» и т.п.).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lastRenderedPageBreak/>
        <w:t>• Прощания.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proofErr w:type="gramStart"/>
      <w:r w:rsidRPr="00DF5393">
        <w:rPr>
          <w:color w:val="111111"/>
          <w:sz w:val="26"/>
          <w:szCs w:val="26"/>
        </w:rPr>
        <w:t>• Самообвинения («Я ничтожество!</w:t>
      </w:r>
      <w:proofErr w:type="gramEnd"/>
      <w:r w:rsidRPr="00DF5393">
        <w:rPr>
          <w:color w:val="111111"/>
          <w:sz w:val="26"/>
          <w:szCs w:val="26"/>
        </w:rPr>
        <w:t xml:space="preserve"> Ничего </w:t>
      </w:r>
      <w:proofErr w:type="gramStart"/>
      <w:r w:rsidRPr="00DF5393">
        <w:rPr>
          <w:color w:val="111111"/>
          <w:sz w:val="26"/>
          <w:szCs w:val="26"/>
        </w:rPr>
        <w:t>из себя не представляю</w:t>
      </w:r>
      <w:proofErr w:type="gramEnd"/>
      <w:r w:rsidRPr="00DF5393">
        <w:rPr>
          <w:color w:val="111111"/>
          <w:sz w:val="26"/>
          <w:szCs w:val="26"/>
        </w:rPr>
        <w:t xml:space="preserve">», «Я гениальное ничтожество. </w:t>
      </w:r>
      <w:proofErr w:type="gramStart"/>
      <w:r w:rsidRPr="00DF5393">
        <w:rPr>
          <w:color w:val="111111"/>
          <w:sz w:val="26"/>
          <w:szCs w:val="26"/>
        </w:rPr>
        <w:t>Если, как говорит один хороший человек, самоубийство — это </w:t>
      </w:r>
      <w:hyperlink r:id="rId7" w:history="1">
        <w:r w:rsidRPr="00DF5393">
          <w:rPr>
            <w:rStyle w:val="a6"/>
            <w:color w:val="000000"/>
            <w:sz w:val="26"/>
            <w:szCs w:val="26"/>
          </w:rPr>
          <w:t>естественный отбор</w:t>
        </w:r>
      </w:hyperlink>
      <w:r w:rsidRPr="00DF5393">
        <w:rPr>
          <w:color w:val="000000"/>
          <w:sz w:val="26"/>
          <w:szCs w:val="26"/>
        </w:rPr>
        <w:t>,</w:t>
      </w:r>
      <w:r w:rsidRPr="00DF5393">
        <w:rPr>
          <w:color w:val="111111"/>
          <w:sz w:val="26"/>
          <w:szCs w:val="26"/>
        </w:rPr>
        <w:t> то почему же я не убьюсь, наконец?» и т.п.).</w:t>
      </w:r>
      <w:proofErr w:type="gramEnd"/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proofErr w:type="gramStart"/>
      <w:r w:rsidRPr="00DF5393">
        <w:rPr>
          <w:color w:val="111111"/>
          <w:sz w:val="26"/>
          <w:szCs w:val="26"/>
        </w:rPr>
        <w:t>• Сообщение о конкретном плане суицида («Я принял решение.</w:t>
      </w:r>
      <w:proofErr w:type="gramEnd"/>
      <w:r w:rsidRPr="00DF5393">
        <w:rPr>
          <w:color w:val="111111"/>
          <w:sz w:val="26"/>
          <w:szCs w:val="26"/>
        </w:rPr>
        <w:t xml:space="preserve"> Это будет сегодня, когда предки уедут на свою дачу. </w:t>
      </w:r>
      <w:proofErr w:type="gramStart"/>
      <w:r w:rsidRPr="00DF5393">
        <w:rPr>
          <w:color w:val="111111"/>
          <w:sz w:val="26"/>
          <w:szCs w:val="26"/>
        </w:rPr>
        <w:t>Алкоголь и таблетки я уже нашел» и т.п.).</w:t>
      </w:r>
      <w:proofErr w:type="gramEnd"/>
    </w:p>
    <w:p w:rsidR="00281BA1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t>        Основными «инструментами» педагогов и специалистов СППС для оценки суицидального риска является беседа с подростком, наблюдение за ним, информация, полученная от сверстников (друзей, родственников, учителей предметников), да</w:t>
      </w:r>
      <w:r w:rsidR="00281BA1">
        <w:rPr>
          <w:color w:val="111111"/>
          <w:sz w:val="26"/>
          <w:szCs w:val="26"/>
        </w:rPr>
        <w:t>нные медицинской документации. </w:t>
      </w:r>
    </w:p>
    <w:p w:rsidR="00281BA1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bookmarkStart w:id="0" w:name="_GoBack"/>
      <w:bookmarkEnd w:id="0"/>
      <w:r w:rsidRPr="00DF5393">
        <w:rPr>
          <w:color w:val="111111"/>
          <w:sz w:val="26"/>
          <w:szCs w:val="26"/>
        </w:rPr>
        <w:br/>
      </w:r>
      <w:proofErr w:type="gramStart"/>
      <w:r w:rsidRPr="00281BA1">
        <w:rPr>
          <w:rStyle w:val="a4"/>
          <w:b/>
          <w:bCs/>
          <w:color w:val="0000FF"/>
          <w:sz w:val="26"/>
          <w:szCs w:val="26"/>
        </w:rPr>
        <w:t>Что могут увидеть родители:</w:t>
      </w:r>
      <w:r w:rsidRPr="00281BA1">
        <w:rPr>
          <w:color w:val="0000FF"/>
          <w:sz w:val="26"/>
          <w:szCs w:val="26"/>
        </w:rPr>
        <w:t> </w:t>
      </w:r>
      <w:r w:rsidRPr="00DF5393">
        <w:rPr>
          <w:color w:val="111111"/>
          <w:sz w:val="26"/>
          <w:szCs w:val="26"/>
        </w:rPr>
        <w:t>в первую очередь изменения настроения, питания, изменения сна, изменение в отношении своей внешности, самоизоляцию, интерес к теме смерти (появление в доме литературы по этой теме, переписка в интернете и т.п.), нежелание посещать кружки, школу (в том числе учащение прогулов), серьезные изменения в состоянии здоровья (частые простуды, частые головные боли и др.) и т.п.</w:t>
      </w:r>
      <w:proofErr w:type="gramEnd"/>
      <w:r w:rsidRPr="00DF5393">
        <w:rPr>
          <w:color w:val="111111"/>
          <w:sz w:val="26"/>
          <w:szCs w:val="26"/>
        </w:rPr>
        <w:t> </w:t>
      </w:r>
      <w:r w:rsidRPr="00DF5393">
        <w:rPr>
          <w:color w:val="111111"/>
          <w:sz w:val="26"/>
          <w:szCs w:val="26"/>
        </w:rPr>
        <w:br/>
      </w:r>
      <w:r w:rsidRPr="00DF5393">
        <w:rPr>
          <w:color w:val="111111"/>
          <w:sz w:val="26"/>
          <w:szCs w:val="26"/>
        </w:rPr>
        <w:br/>
      </w:r>
      <w:proofErr w:type="gramStart"/>
      <w:r w:rsidRPr="00281BA1">
        <w:rPr>
          <w:rStyle w:val="a4"/>
          <w:b/>
          <w:bCs/>
          <w:color w:val="0000FF"/>
          <w:sz w:val="26"/>
          <w:szCs w:val="26"/>
        </w:rPr>
        <w:t>Что могут увидеть педагоги:</w:t>
      </w:r>
      <w:r w:rsidRPr="00281BA1">
        <w:rPr>
          <w:color w:val="0000FF"/>
          <w:sz w:val="26"/>
          <w:szCs w:val="26"/>
        </w:rPr>
        <w:t> </w:t>
      </w:r>
      <w:r w:rsidRPr="00DF5393">
        <w:rPr>
          <w:color w:val="111111"/>
          <w:sz w:val="26"/>
          <w:szCs w:val="26"/>
        </w:rPr>
        <w:t>изменение внешнего вида, самоизоляцию в урочной и внеклассной деятельности, ухудшение работоспособности, небрежное отношение к своим школьным принадлежностям (притом, что раннее было другое), частые прогулы (отсутствие на определенных уроках), резкие и необоснованные вспышки агрессии, рисунки по теме смерти на последних страницах предметных тетрадей, тема одиночества, кризиса, утраты смыслов в сочинениях на свободную тему или в размышлениях на</w:t>
      </w:r>
      <w:proofErr w:type="gramEnd"/>
      <w:r w:rsidRPr="00DF5393">
        <w:rPr>
          <w:color w:val="111111"/>
          <w:sz w:val="26"/>
          <w:szCs w:val="26"/>
        </w:rPr>
        <w:t xml:space="preserve"> </w:t>
      </w:r>
      <w:proofErr w:type="gramStart"/>
      <w:r w:rsidRPr="00DF5393">
        <w:rPr>
          <w:color w:val="111111"/>
          <w:sz w:val="26"/>
          <w:szCs w:val="26"/>
        </w:rPr>
        <w:t>уро</w:t>
      </w:r>
      <w:r w:rsidR="00281BA1">
        <w:rPr>
          <w:color w:val="111111"/>
          <w:sz w:val="26"/>
          <w:szCs w:val="26"/>
        </w:rPr>
        <w:t>ках</w:t>
      </w:r>
      <w:proofErr w:type="gramEnd"/>
      <w:r w:rsidR="00281BA1">
        <w:rPr>
          <w:color w:val="111111"/>
          <w:sz w:val="26"/>
          <w:szCs w:val="26"/>
        </w:rPr>
        <w:t xml:space="preserve"> гуманитарного цикла и т.п. </w:t>
      </w:r>
    </w:p>
    <w:p w:rsidR="00DF5393" w:rsidRPr="00DF5393" w:rsidRDefault="00DF5393" w:rsidP="00DF53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DF5393">
        <w:rPr>
          <w:color w:val="111111"/>
          <w:sz w:val="26"/>
          <w:szCs w:val="26"/>
        </w:rPr>
        <w:br/>
      </w:r>
      <w:r w:rsidRPr="00281BA1">
        <w:rPr>
          <w:rStyle w:val="a4"/>
          <w:b/>
          <w:bCs/>
          <w:color w:val="0000FF"/>
          <w:sz w:val="26"/>
          <w:szCs w:val="26"/>
        </w:rPr>
        <w:t>Что могут увидеть сверстники:</w:t>
      </w:r>
      <w:r w:rsidRPr="00281BA1">
        <w:rPr>
          <w:color w:val="0000FF"/>
          <w:sz w:val="26"/>
          <w:szCs w:val="26"/>
        </w:rPr>
        <w:t> </w:t>
      </w:r>
      <w:r w:rsidRPr="00DF5393">
        <w:rPr>
          <w:color w:val="111111"/>
          <w:sz w:val="26"/>
          <w:szCs w:val="26"/>
        </w:rPr>
        <w:t xml:space="preserve">самоизоляцию, резкие перепады настроения (несвойственные раннее), повышенную агрессивность, </w:t>
      </w:r>
      <w:proofErr w:type="spellStart"/>
      <w:r w:rsidRPr="00DF5393">
        <w:rPr>
          <w:color w:val="111111"/>
          <w:sz w:val="26"/>
          <w:szCs w:val="26"/>
        </w:rPr>
        <w:t>аутоагрессию</w:t>
      </w:r>
      <w:proofErr w:type="spellEnd"/>
      <w:r w:rsidRPr="00DF5393">
        <w:rPr>
          <w:color w:val="111111"/>
          <w:sz w:val="26"/>
          <w:szCs w:val="26"/>
        </w:rPr>
        <w:t xml:space="preserve"> (в том числе словесные ключи), изменения внешнего вида, интерес к теме смерти (способам самоубийства), уныние, изменение интересов и т.п.</w:t>
      </w:r>
    </w:p>
    <w:p w:rsidR="00C5049F" w:rsidRPr="00DF5393" w:rsidRDefault="003A1375" w:rsidP="00DF53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5049F" w:rsidRPr="00DF5393" w:rsidSect="00DF5393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24"/>
    <w:rsid w:val="00042D38"/>
    <w:rsid w:val="00281BA1"/>
    <w:rsid w:val="003A1375"/>
    <w:rsid w:val="00C04652"/>
    <w:rsid w:val="00C80D43"/>
    <w:rsid w:val="00DF5393"/>
    <w:rsid w:val="00E4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5393"/>
    <w:rPr>
      <w:i/>
      <w:iCs/>
    </w:rPr>
  </w:style>
  <w:style w:type="character" w:styleId="a5">
    <w:name w:val="Strong"/>
    <w:basedOn w:val="a0"/>
    <w:uiPriority w:val="22"/>
    <w:qFormat/>
    <w:rsid w:val="00DF5393"/>
    <w:rPr>
      <w:b/>
      <w:bCs/>
    </w:rPr>
  </w:style>
  <w:style w:type="character" w:styleId="a6">
    <w:name w:val="Hyperlink"/>
    <w:basedOn w:val="a0"/>
    <w:uiPriority w:val="99"/>
    <w:semiHidden/>
    <w:unhideWhenUsed/>
    <w:rsid w:val="00DF53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5393"/>
    <w:rPr>
      <w:i/>
      <w:iCs/>
    </w:rPr>
  </w:style>
  <w:style w:type="character" w:styleId="a5">
    <w:name w:val="Strong"/>
    <w:basedOn w:val="a0"/>
    <w:uiPriority w:val="22"/>
    <w:qFormat/>
    <w:rsid w:val="00DF5393"/>
    <w:rPr>
      <w:b/>
      <w:bCs/>
    </w:rPr>
  </w:style>
  <w:style w:type="character" w:styleId="a6">
    <w:name w:val="Hyperlink"/>
    <w:basedOn w:val="a0"/>
    <w:uiPriority w:val="99"/>
    <w:semiHidden/>
    <w:unhideWhenUsed/>
    <w:rsid w:val="00DF5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ubstom.ru/docs/index-327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ubstom.ru/docs/index-13637.html" TargetMode="External"/><Relationship Id="rId5" Type="http://schemas.openxmlformats.org/officeDocument/2006/relationships/hyperlink" Target="http://zubstom.ru/docs/index-1957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2021-02-12T08:47:00Z</dcterms:created>
  <dcterms:modified xsi:type="dcterms:W3CDTF">2021-02-12T09:09:00Z</dcterms:modified>
</cp:coreProperties>
</file>