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AF870" w14:textId="77777777" w:rsidR="00510528" w:rsidRDefault="00510528" w:rsidP="00510528">
      <w:pPr>
        <w:spacing w:after="0" w:line="408" w:lineRule="auto"/>
        <w:jc w:val="center"/>
        <w:rPr>
          <w:rFonts w:ascii="Times New Roman" w:hAnsi="Times New Roman"/>
          <w:b/>
          <w:color w:val="000000"/>
          <w:sz w:val="28"/>
        </w:rPr>
      </w:pPr>
      <w:r w:rsidRPr="0014418D">
        <w:rPr>
          <w:rFonts w:ascii="Times New Roman" w:hAnsi="Times New Roman"/>
          <w:b/>
          <w:color w:val="000000"/>
          <w:sz w:val="28"/>
        </w:rPr>
        <w:t>МИНИСТЕРСТВО ПРОСВЕЩЕНИЯ РОССИЙСКОЙ ФЕДЕРАЦИИ</w:t>
      </w:r>
    </w:p>
    <w:p w14:paraId="64B9ABEA" w14:textId="77777777" w:rsidR="00510528" w:rsidRPr="00CE0523" w:rsidRDefault="00510528" w:rsidP="00510528">
      <w:pPr>
        <w:spacing w:after="0" w:line="408" w:lineRule="auto"/>
        <w:jc w:val="center"/>
      </w:pPr>
      <w:r w:rsidRPr="00CE0523">
        <w:rPr>
          <w:rFonts w:ascii="Times New Roman" w:hAnsi="Times New Roman"/>
          <w:color w:val="000000"/>
          <w:sz w:val="28"/>
        </w:rPr>
        <w:t>Мин</w:t>
      </w:r>
      <w:r w:rsidR="002F1933">
        <w:rPr>
          <w:rFonts w:ascii="Times New Roman" w:hAnsi="Times New Roman"/>
          <w:color w:val="000000"/>
          <w:sz w:val="28"/>
        </w:rPr>
        <w:t>истерство образования Свердловской области</w:t>
      </w:r>
    </w:p>
    <w:p w14:paraId="420517EF" w14:textId="77777777" w:rsidR="00510528" w:rsidRDefault="00510528" w:rsidP="00510528">
      <w:pPr>
        <w:spacing w:after="0" w:line="408" w:lineRule="auto"/>
        <w:ind w:left="120"/>
        <w:jc w:val="center"/>
        <w:rPr>
          <w:rFonts w:ascii="Times New Roman" w:hAnsi="Times New Roman"/>
          <w:color w:val="000000"/>
          <w:sz w:val="28"/>
        </w:rPr>
      </w:pPr>
      <w:r w:rsidRPr="00CE0523">
        <w:rPr>
          <w:rFonts w:ascii="Times New Roman" w:hAnsi="Times New Roman"/>
          <w:color w:val="000000"/>
          <w:sz w:val="28"/>
        </w:rPr>
        <w:t>Управление образования Березовского муниципального округа</w:t>
      </w:r>
    </w:p>
    <w:p w14:paraId="58740330" w14:textId="77777777" w:rsidR="00510528" w:rsidRPr="00CE0523" w:rsidRDefault="00510528" w:rsidP="00510528">
      <w:pPr>
        <w:spacing w:after="0" w:line="408" w:lineRule="auto"/>
        <w:ind w:left="120"/>
        <w:jc w:val="center"/>
      </w:pPr>
      <w:r>
        <w:rPr>
          <w:rFonts w:ascii="Times New Roman" w:hAnsi="Times New Roman"/>
          <w:color w:val="000000"/>
          <w:sz w:val="28"/>
        </w:rPr>
        <w:t>БМАОУ СОШ № 1</w:t>
      </w:r>
    </w:p>
    <w:p w14:paraId="75AB40B2" w14:textId="77777777" w:rsidR="00510528" w:rsidRPr="0014418D" w:rsidRDefault="00510528" w:rsidP="00510528">
      <w:pPr>
        <w:spacing w:after="0"/>
      </w:pPr>
    </w:p>
    <w:p w14:paraId="45DDDAF5" w14:textId="77777777" w:rsidR="00510528" w:rsidRPr="0014418D" w:rsidRDefault="00510528" w:rsidP="00510528">
      <w:pPr>
        <w:spacing w:after="0"/>
        <w:ind w:left="120"/>
      </w:pPr>
    </w:p>
    <w:p w14:paraId="6B25D13A" w14:textId="77777777" w:rsidR="00D863D9" w:rsidRPr="00D863D9" w:rsidRDefault="00D863D9" w:rsidP="00D863D9">
      <w:pPr>
        <w:spacing w:after="0"/>
        <w:ind w:left="120"/>
        <w:rPr>
          <w:rFonts w:ascii="Times New Roman" w:eastAsia="Calibri" w:hAnsi="Times New Roman" w:cs="Times New Roman"/>
          <w:sz w:val="24"/>
          <w:szCs w:val="24"/>
        </w:rPr>
      </w:pPr>
      <w:r w:rsidRPr="00D863D9">
        <w:rPr>
          <w:rFonts w:ascii="Times New Roman" w:eastAsia="Calibri" w:hAnsi="Times New Roman" w:cs="Times New Roman"/>
          <w:sz w:val="24"/>
          <w:szCs w:val="24"/>
        </w:rPr>
        <w:t>РАССМОТРЕННО                                                                                       УТВЕРЖДЕННО</w:t>
      </w:r>
    </w:p>
    <w:p w14:paraId="24D89150" w14:textId="77777777" w:rsidR="00D863D9" w:rsidRPr="00D863D9" w:rsidRDefault="00D863D9" w:rsidP="00D863D9">
      <w:pPr>
        <w:spacing w:after="0"/>
        <w:ind w:left="120"/>
        <w:rPr>
          <w:rFonts w:ascii="Times New Roman" w:eastAsia="Calibri" w:hAnsi="Times New Roman" w:cs="Times New Roman"/>
          <w:sz w:val="24"/>
          <w:szCs w:val="24"/>
        </w:rPr>
      </w:pPr>
    </w:p>
    <w:p w14:paraId="234B6BA0" w14:textId="77777777" w:rsidR="00D863D9" w:rsidRPr="00D863D9" w:rsidRDefault="00D863D9" w:rsidP="00D863D9">
      <w:pPr>
        <w:spacing w:after="0"/>
        <w:ind w:left="120"/>
        <w:rPr>
          <w:rFonts w:ascii="Times New Roman" w:eastAsia="Calibri" w:hAnsi="Times New Roman" w:cs="Times New Roman"/>
          <w:sz w:val="24"/>
          <w:szCs w:val="24"/>
        </w:rPr>
      </w:pPr>
      <w:r w:rsidRPr="00D863D9">
        <w:rPr>
          <w:rFonts w:ascii="Times New Roman" w:eastAsia="Calibri" w:hAnsi="Times New Roman" w:cs="Times New Roman"/>
          <w:sz w:val="24"/>
          <w:szCs w:val="24"/>
        </w:rPr>
        <w:t xml:space="preserve">педагогический                                                                       </w:t>
      </w:r>
      <w:r>
        <w:rPr>
          <w:rFonts w:ascii="Times New Roman" w:eastAsia="Calibri" w:hAnsi="Times New Roman" w:cs="Times New Roman"/>
          <w:sz w:val="24"/>
          <w:szCs w:val="24"/>
        </w:rPr>
        <w:t xml:space="preserve">                   </w:t>
      </w:r>
      <w:r w:rsidRPr="00D863D9">
        <w:rPr>
          <w:rFonts w:ascii="Times New Roman" w:eastAsia="Calibri" w:hAnsi="Times New Roman" w:cs="Times New Roman"/>
          <w:sz w:val="24"/>
          <w:szCs w:val="24"/>
        </w:rPr>
        <w:t xml:space="preserve"> Директор</w:t>
      </w:r>
    </w:p>
    <w:p w14:paraId="1F6CB07E" w14:textId="77777777" w:rsidR="00D863D9" w:rsidRPr="00D863D9" w:rsidRDefault="00D863D9" w:rsidP="00D863D9">
      <w:pPr>
        <w:spacing w:after="0"/>
        <w:ind w:left="120"/>
        <w:rPr>
          <w:rFonts w:ascii="Times New Roman" w:eastAsia="Calibri" w:hAnsi="Times New Roman" w:cs="Times New Roman"/>
          <w:sz w:val="24"/>
          <w:szCs w:val="24"/>
        </w:rPr>
      </w:pPr>
    </w:p>
    <w:p w14:paraId="27BBA3AC" w14:textId="77777777" w:rsidR="00D863D9" w:rsidRPr="00D863D9" w:rsidRDefault="00D863D9" w:rsidP="00D863D9">
      <w:pPr>
        <w:spacing w:after="0"/>
        <w:ind w:left="120"/>
        <w:rPr>
          <w:rFonts w:ascii="Times New Roman" w:eastAsia="Calibri" w:hAnsi="Times New Roman" w:cs="Times New Roman"/>
          <w:sz w:val="24"/>
          <w:szCs w:val="24"/>
        </w:rPr>
      </w:pPr>
      <w:r w:rsidRPr="00D863D9">
        <w:rPr>
          <w:rFonts w:ascii="Times New Roman" w:eastAsia="Calibri" w:hAnsi="Times New Roman" w:cs="Times New Roman"/>
          <w:sz w:val="24"/>
          <w:szCs w:val="24"/>
        </w:rPr>
        <w:t xml:space="preserve">совет                                                                                            </w:t>
      </w:r>
      <w:r>
        <w:rPr>
          <w:rFonts w:ascii="Times New Roman" w:eastAsia="Calibri" w:hAnsi="Times New Roman" w:cs="Times New Roman"/>
          <w:sz w:val="24"/>
          <w:szCs w:val="24"/>
        </w:rPr>
        <w:t xml:space="preserve">                </w:t>
      </w:r>
      <w:r w:rsidRPr="00D863D9">
        <w:rPr>
          <w:rFonts w:ascii="Times New Roman" w:eastAsia="Calibri" w:hAnsi="Times New Roman" w:cs="Times New Roman"/>
          <w:sz w:val="24"/>
          <w:szCs w:val="24"/>
        </w:rPr>
        <w:t>_________________</w:t>
      </w:r>
    </w:p>
    <w:p w14:paraId="6482C56A" w14:textId="77777777" w:rsidR="00D863D9" w:rsidRDefault="00D863D9" w:rsidP="00D863D9">
      <w:pPr>
        <w:spacing w:after="0"/>
        <w:rPr>
          <w:rFonts w:ascii="Times New Roman" w:eastAsia="Calibri" w:hAnsi="Times New Roman" w:cs="Times New Roman"/>
          <w:sz w:val="24"/>
          <w:szCs w:val="24"/>
        </w:rPr>
      </w:pPr>
    </w:p>
    <w:p w14:paraId="07DC5BBD" w14:textId="77777777" w:rsidR="00D863D9" w:rsidRPr="00D863D9" w:rsidRDefault="00D863D9" w:rsidP="00D863D9">
      <w:pPr>
        <w:spacing w:after="0"/>
        <w:rPr>
          <w:rFonts w:ascii="Times New Roman" w:eastAsia="Calibri" w:hAnsi="Times New Roman" w:cs="Times New Roman"/>
          <w:sz w:val="24"/>
          <w:szCs w:val="24"/>
        </w:rPr>
      </w:pPr>
      <w:r w:rsidRPr="00D863D9">
        <w:rPr>
          <w:rFonts w:ascii="Times New Roman" w:eastAsia="Calibri" w:hAnsi="Times New Roman" w:cs="Times New Roman"/>
          <w:sz w:val="24"/>
          <w:szCs w:val="24"/>
        </w:rPr>
        <w:t xml:space="preserve">  протокол № 20 от «20» мая                                                      </w:t>
      </w:r>
      <w:r>
        <w:rPr>
          <w:rFonts w:ascii="Times New Roman" w:eastAsia="Calibri" w:hAnsi="Times New Roman" w:cs="Times New Roman"/>
          <w:sz w:val="24"/>
          <w:szCs w:val="24"/>
        </w:rPr>
        <w:t xml:space="preserve">                        </w:t>
      </w:r>
      <w:r w:rsidRPr="00D863D9">
        <w:rPr>
          <w:rFonts w:ascii="Times New Roman" w:eastAsia="Calibri" w:hAnsi="Times New Roman" w:cs="Times New Roman"/>
          <w:sz w:val="24"/>
          <w:szCs w:val="24"/>
        </w:rPr>
        <w:t xml:space="preserve"> Кутявина Т.Ю.                                                                           </w:t>
      </w:r>
    </w:p>
    <w:p w14:paraId="2BB8082D" w14:textId="77777777" w:rsidR="00D863D9" w:rsidRPr="00D863D9" w:rsidRDefault="00D863D9" w:rsidP="00D863D9">
      <w:pPr>
        <w:spacing w:after="0"/>
        <w:rPr>
          <w:rFonts w:ascii="Times New Roman" w:eastAsia="Calibri" w:hAnsi="Times New Roman" w:cs="Times New Roman"/>
          <w:sz w:val="24"/>
          <w:szCs w:val="24"/>
        </w:rPr>
      </w:pPr>
      <w:r w:rsidRPr="00D863D9">
        <w:rPr>
          <w:rFonts w:ascii="Times New Roman" w:eastAsia="Calibri" w:hAnsi="Times New Roman" w:cs="Times New Roman"/>
          <w:sz w:val="24"/>
          <w:szCs w:val="24"/>
        </w:rPr>
        <w:t xml:space="preserve">    2026 г.                                                                    </w:t>
      </w:r>
      <w:r>
        <w:rPr>
          <w:rFonts w:ascii="Times New Roman" w:eastAsia="Calibri" w:hAnsi="Times New Roman" w:cs="Times New Roman"/>
          <w:sz w:val="24"/>
          <w:szCs w:val="24"/>
        </w:rPr>
        <w:t xml:space="preserve">                            </w:t>
      </w:r>
      <w:r w:rsidRPr="00D863D9">
        <w:rPr>
          <w:rFonts w:ascii="Times New Roman" w:eastAsia="Calibri" w:hAnsi="Times New Roman" w:cs="Times New Roman"/>
          <w:sz w:val="24"/>
          <w:szCs w:val="24"/>
        </w:rPr>
        <w:t xml:space="preserve">      приказ №68 от июня  </w:t>
      </w:r>
    </w:p>
    <w:p w14:paraId="4E1E67C2" w14:textId="77777777" w:rsidR="00D863D9" w:rsidRPr="00D863D9" w:rsidRDefault="00D863D9" w:rsidP="00D863D9">
      <w:pPr>
        <w:spacing w:after="0" w:line="408" w:lineRule="auto"/>
        <w:ind w:left="120"/>
        <w:jc w:val="center"/>
        <w:rPr>
          <w:rFonts w:ascii="Times New Roman" w:eastAsia="Calibri" w:hAnsi="Times New Roman" w:cs="Times New Roman"/>
          <w:color w:val="000000"/>
          <w:sz w:val="24"/>
          <w:szCs w:val="24"/>
        </w:rPr>
      </w:pPr>
      <w:r w:rsidRPr="00D863D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                                          </w:t>
      </w:r>
      <w:r w:rsidRPr="00D863D9">
        <w:rPr>
          <w:rFonts w:ascii="Times New Roman" w:eastAsia="Calibri" w:hAnsi="Times New Roman" w:cs="Times New Roman"/>
          <w:b/>
          <w:color w:val="000000"/>
          <w:sz w:val="28"/>
        </w:rPr>
        <w:t xml:space="preserve"> </w:t>
      </w:r>
      <w:r w:rsidRPr="00D863D9">
        <w:rPr>
          <w:rFonts w:ascii="Times New Roman" w:eastAsia="Calibri" w:hAnsi="Times New Roman" w:cs="Times New Roman"/>
          <w:color w:val="000000"/>
          <w:sz w:val="24"/>
          <w:szCs w:val="24"/>
        </w:rPr>
        <w:t>2026 г.</w:t>
      </w:r>
    </w:p>
    <w:p w14:paraId="7F7F6D44" w14:textId="77777777" w:rsidR="00510528" w:rsidRPr="0014418D" w:rsidRDefault="00510528" w:rsidP="00510528">
      <w:pPr>
        <w:spacing w:after="0"/>
        <w:ind w:left="120"/>
      </w:pPr>
    </w:p>
    <w:p w14:paraId="568FCA34" w14:textId="77777777" w:rsidR="00510528" w:rsidRDefault="00510528" w:rsidP="00510528">
      <w:pPr>
        <w:spacing w:after="0" w:line="408" w:lineRule="auto"/>
        <w:ind w:left="120"/>
        <w:jc w:val="center"/>
        <w:rPr>
          <w:rFonts w:ascii="Times New Roman" w:hAnsi="Times New Roman"/>
          <w:b/>
          <w:color w:val="000000"/>
          <w:sz w:val="28"/>
        </w:rPr>
      </w:pPr>
    </w:p>
    <w:p w14:paraId="654D1A82" w14:textId="77777777" w:rsidR="00510528" w:rsidRDefault="00510528" w:rsidP="00510528">
      <w:pPr>
        <w:spacing w:after="0" w:line="408" w:lineRule="auto"/>
        <w:ind w:left="120"/>
        <w:jc w:val="center"/>
        <w:rPr>
          <w:rFonts w:ascii="Times New Roman" w:hAnsi="Times New Roman"/>
          <w:b/>
          <w:color w:val="000000"/>
          <w:sz w:val="28"/>
        </w:rPr>
      </w:pPr>
    </w:p>
    <w:p w14:paraId="59FEE376" w14:textId="77777777" w:rsidR="00510528" w:rsidRDefault="00510528" w:rsidP="00510528">
      <w:pPr>
        <w:spacing w:after="0" w:line="408" w:lineRule="auto"/>
        <w:ind w:left="120"/>
        <w:jc w:val="center"/>
        <w:rPr>
          <w:rFonts w:ascii="Times New Roman" w:hAnsi="Times New Roman"/>
          <w:b/>
          <w:color w:val="000000"/>
          <w:sz w:val="28"/>
        </w:rPr>
      </w:pPr>
    </w:p>
    <w:p w14:paraId="226917D6" w14:textId="77777777" w:rsidR="00510528" w:rsidRDefault="00510528" w:rsidP="00510528">
      <w:pPr>
        <w:spacing w:after="0" w:line="408" w:lineRule="auto"/>
        <w:ind w:left="120"/>
        <w:jc w:val="center"/>
        <w:rPr>
          <w:rFonts w:ascii="Times New Roman" w:hAnsi="Times New Roman"/>
          <w:b/>
          <w:color w:val="000000"/>
          <w:sz w:val="28"/>
        </w:rPr>
      </w:pPr>
      <w:r>
        <w:rPr>
          <w:rFonts w:ascii="Times New Roman" w:hAnsi="Times New Roman"/>
          <w:b/>
          <w:color w:val="000000"/>
          <w:sz w:val="28"/>
        </w:rPr>
        <w:t xml:space="preserve">АДАПТИРОВАННАЯ </w:t>
      </w:r>
      <w:r w:rsidRPr="0014418D">
        <w:rPr>
          <w:rFonts w:ascii="Times New Roman" w:hAnsi="Times New Roman"/>
          <w:b/>
          <w:color w:val="000000"/>
          <w:sz w:val="28"/>
        </w:rPr>
        <w:t>РАБОЧАЯ ПРОГРАММА</w:t>
      </w:r>
      <w:r>
        <w:rPr>
          <w:rFonts w:ascii="Times New Roman" w:hAnsi="Times New Roman"/>
          <w:b/>
          <w:color w:val="000000"/>
          <w:sz w:val="28"/>
        </w:rPr>
        <w:t xml:space="preserve"> </w:t>
      </w:r>
    </w:p>
    <w:p w14:paraId="34C42AC9" w14:textId="77777777" w:rsidR="00497995" w:rsidRDefault="00BD5833" w:rsidP="00510528">
      <w:pPr>
        <w:spacing w:after="0" w:line="408" w:lineRule="auto"/>
        <w:ind w:left="120"/>
        <w:jc w:val="center"/>
        <w:rPr>
          <w:rFonts w:ascii="Times New Roman" w:hAnsi="Times New Roman"/>
          <w:b/>
          <w:color w:val="000000"/>
          <w:sz w:val="28"/>
        </w:rPr>
      </w:pPr>
      <w:r>
        <w:rPr>
          <w:rFonts w:ascii="Times New Roman" w:hAnsi="Times New Roman"/>
          <w:b/>
          <w:color w:val="000000"/>
          <w:sz w:val="28"/>
        </w:rPr>
        <w:t>у</w:t>
      </w:r>
      <w:r w:rsidR="00497995">
        <w:rPr>
          <w:rFonts w:ascii="Times New Roman" w:hAnsi="Times New Roman"/>
          <w:b/>
          <w:color w:val="000000"/>
          <w:sz w:val="28"/>
        </w:rPr>
        <w:t>чебного предмета «Литература»</w:t>
      </w:r>
    </w:p>
    <w:p w14:paraId="64AA23C7" w14:textId="44C4AA57" w:rsidR="00510528" w:rsidRPr="00BD5833" w:rsidRDefault="00BD5833" w:rsidP="00510528">
      <w:pPr>
        <w:autoSpaceDE w:val="0"/>
        <w:autoSpaceDN w:val="0"/>
        <w:spacing w:after="120"/>
        <w:jc w:val="center"/>
        <w:rPr>
          <w:rFonts w:ascii="Times New Roman" w:eastAsia="Times New Roman" w:hAnsi="Times New Roman"/>
          <w:color w:val="000000"/>
          <w:sz w:val="28"/>
          <w:szCs w:val="28"/>
        </w:rPr>
      </w:pPr>
      <w:r w:rsidRPr="00BD5833">
        <w:rPr>
          <w:rFonts w:ascii="Times New Roman" w:eastAsia="Times New Roman" w:hAnsi="Times New Roman"/>
          <w:color w:val="000000"/>
          <w:sz w:val="28"/>
          <w:szCs w:val="28"/>
        </w:rPr>
        <w:t xml:space="preserve">для </w:t>
      </w:r>
      <w:r w:rsidR="0088195F" w:rsidRPr="00BD5833">
        <w:rPr>
          <w:rFonts w:ascii="Times New Roman" w:eastAsia="Times New Roman" w:hAnsi="Times New Roman"/>
          <w:color w:val="000000"/>
          <w:sz w:val="28"/>
          <w:szCs w:val="28"/>
        </w:rPr>
        <w:t>обучающихся</w:t>
      </w:r>
      <w:r w:rsidR="00510528" w:rsidRPr="00BD5833">
        <w:rPr>
          <w:rFonts w:ascii="Times New Roman" w:eastAsia="Times New Roman" w:hAnsi="Times New Roman"/>
          <w:color w:val="000000"/>
          <w:sz w:val="28"/>
          <w:szCs w:val="28"/>
        </w:rPr>
        <w:t xml:space="preserve"> ТНР И ЗПР</w:t>
      </w:r>
      <w:r w:rsidRPr="00BD5833">
        <w:rPr>
          <w:rFonts w:ascii="Times New Roman" w:eastAsia="Times New Roman" w:hAnsi="Times New Roman"/>
          <w:color w:val="000000"/>
          <w:sz w:val="28"/>
          <w:szCs w:val="28"/>
        </w:rPr>
        <w:t xml:space="preserve"> 5-9 классов</w:t>
      </w:r>
    </w:p>
    <w:p w14:paraId="6E2B836C" w14:textId="77777777" w:rsidR="00510528" w:rsidRDefault="00510528" w:rsidP="00510528">
      <w:pPr>
        <w:autoSpaceDE w:val="0"/>
        <w:autoSpaceDN w:val="0"/>
        <w:spacing w:after="120"/>
        <w:jc w:val="center"/>
        <w:rPr>
          <w:rFonts w:ascii="Times New Roman" w:eastAsia="Times New Roman" w:hAnsi="Times New Roman"/>
          <w:b/>
          <w:color w:val="000000"/>
          <w:sz w:val="28"/>
          <w:szCs w:val="28"/>
        </w:rPr>
      </w:pPr>
    </w:p>
    <w:p w14:paraId="26FFC386" w14:textId="77777777" w:rsidR="00510528" w:rsidRDefault="00510528" w:rsidP="00510528">
      <w:pPr>
        <w:autoSpaceDE w:val="0"/>
        <w:autoSpaceDN w:val="0"/>
        <w:spacing w:after="120"/>
        <w:jc w:val="center"/>
        <w:rPr>
          <w:rFonts w:ascii="Times New Roman" w:eastAsia="Times New Roman" w:hAnsi="Times New Roman"/>
          <w:color w:val="000000"/>
          <w:sz w:val="28"/>
          <w:szCs w:val="28"/>
        </w:rPr>
      </w:pPr>
    </w:p>
    <w:p w14:paraId="3CFCA287" w14:textId="77777777" w:rsidR="00510528" w:rsidRPr="00242BA9" w:rsidRDefault="00510528" w:rsidP="00510528">
      <w:pPr>
        <w:autoSpaceDE w:val="0"/>
        <w:autoSpaceDN w:val="0"/>
        <w:spacing w:after="120"/>
        <w:jc w:val="center"/>
        <w:rPr>
          <w:rFonts w:ascii="Times New Roman" w:eastAsia="Times New Roman" w:hAnsi="Times New Roman"/>
          <w:color w:val="000000"/>
          <w:sz w:val="28"/>
          <w:szCs w:val="28"/>
        </w:rPr>
      </w:pPr>
    </w:p>
    <w:p w14:paraId="42F3ED62" w14:textId="77777777" w:rsidR="00510528" w:rsidRPr="00583D7F" w:rsidRDefault="00510528" w:rsidP="00510528">
      <w:pPr>
        <w:autoSpaceDE w:val="0"/>
        <w:autoSpaceDN w:val="0"/>
        <w:spacing w:after="120"/>
        <w:jc w:val="center"/>
        <w:rPr>
          <w:rFonts w:ascii="Times New Roman" w:eastAsia="Times New Roman" w:hAnsi="Times New Roman"/>
          <w:color w:val="000000"/>
          <w:sz w:val="28"/>
          <w:szCs w:val="28"/>
        </w:rPr>
      </w:pPr>
    </w:p>
    <w:p w14:paraId="22E6A85D" w14:textId="77777777" w:rsidR="00510528" w:rsidRPr="0014418D" w:rsidRDefault="00510528" w:rsidP="00510528">
      <w:pPr>
        <w:spacing w:after="0"/>
        <w:ind w:left="120"/>
        <w:jc w:val="center"/>
      </w:pPr>
    </w:p>
    <w:p w14:paraId="05D5B082" w14:textId="77777777" w:rsidR="00510528" w:rsidRDefault="00510528" w:rsidP="00510528">
      <w:pPr>
        <w:spacing w:after="0" w:line="240" w:lineRule="auto"/>
        <w:rPr>
          <w:rFonts w:ascii="Times New Roman" w:eastAsia="Calibri" w:hAnsi="Times New Roman" w:cs="Times New Roman"/>
          <w:sz w:val="28"/>
          <w:szCs w:val="28"/>
        </w:rPr>
      </w:pPr>
    </w:p>
    <w:p w14:paraId="71E131F5" w14:textId="77777777" w:rsidR="00510528" w:rsidRDefault="00510528" w:rsidP="00510528">
      <w:pPr>
        <w:spacing w:after="0" w:line="240" w:lineRule="auto"/>
        <w:ind w:firstLine="709"/>
        <w:jc w:val="center"/>
        <w:rPr>
          <w:rFonts w:ascii="Times New Roman" w:eastAsia="Calibri" w:hAnsi="Times New Roman" w:cs="Times New Roman"/>
          <w:sz w:val="28"/>
          <w:szCs w:val="28"/>
        </w:rPr>
      </w:pPr>
    </w:p>
    <w:p w14:paraId="67466FD3" w14:textId="77777777" w:rsidR="00510528" w:rsidRDefault="00510528" w:rsidP="00510528">
      <w:pPr>
        <w:spacing w:after="0" w:line="240" w:lineRule="auto"/>
        <w:ind w:firstLine="709"/>
        <w:jc w:val="center"/>
        <w:rPr>
          <w:rFonts w:ascii="Times New Roman" w:eastAsia="Calibri" w:hAnsi="Times New Roman" w:cs="Times New Roman"/>
          <w:sz w:val="28"/>
          <w:szCs w:val="28"/>
        </w:rPr>
      </w:pPr>
    </w:p>
    <w:p w14:paraId="143CDA2E" w14:textId="77777777" w:rsidR="00510528" w:rsidRDefault="00510528" w:rsidP="00510528">
      <w:pPr>
        <w:spacing w:after="0" w:line="240" w:lineRule="auto"/>
        <w:rPr>
          <w:rFonts w:ascii="Times New Roman" w:eastAsia="Calibri" w:hAnsi="Times New Roman" w:cs="Times New Roman"/>
          <w:sz w:val="28"/>
          <w:szCs w:val="28"/>
        </w:rPr>
      </w:pPr>
    </w:p>
    <w:p w14:paraId="7D8AD918" w14:textId="77777777" w:rsidR="00497995" w:rsidRDefault="00497995" w:rsidP="00510528">
      <w:pPr>
        <w:spacing w:after="0" w:line="240" w:lineRule="auto"/>
        <w:rPr>
          <w:rFonts w:ascii="Times New Roman" w:eastAsia="Calibri" w:hAnsi="Times New Roman" w:cs="Times New Roman"/>
          <w:sz w:val="28"/>
          <w:szCs w:val="28"/>
        </w:rPr>
      </w:pPr>
    </w:p>
    <w:p w14:paraId="52B76B5F" w14:textId="77777777" w:rsidR="00510528" w:rsidRDefault="00510528" w:rsidP="00510528">
      <w:pPr>
        <w:spacing w:after="0" w:line="240" w:lineRule="auto"/>
        <w:ind w:firstLine="709"/>
        <w:jc w:val="center"/>
        <w:rPr>
          <w:rFonts w:ascii="Times New Roman" w:eastAsia="Calibri" w:hAnsi="Times New Roman" w:cs="Times New Roman"/>
          <w:sz w:val="28"/>
          <w:szCs w:val="28"/>
        </w:rPr>
      </w:pPr>
    </w:p>
    <w:p w14:paraId="619F0CE0" w14:textId="77777777" w:rsidR="00C37548" w:rsidRPr="00497995" w:rsidRDefault="002F1933" w:rsidP="00497995">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Березовский муниципальный округ</w:t>
      </w:r>
      <w:r w:rsidR="00497995">
        <w:rPr>
          <w:rFonts w:ascii="Times New Roman" w:eastAsia="Calibri" w:hAnsi="Times New Roman" w:cs="Times New Roman"/>
          <w:b/>
          <w:sz w:val="28"/>
          <w:szCs w:val="28"/>
        </w:rPr>
        <w:t>, 2026 год</w:t>
      </w:r>
    </w:p>
    <w:sdt>
      <w:sdtPr>
        <w:rPr>
          <w:rFonts w:ascii="Times New Roman" w:eastAsiaTheme="minorHAnsi" w:hAnsi="Times New Roman" w:cs="Times New Roman"/>
          <w:color w:val="auto"/>
          <w:sz w:val="28"/>
          <w:szCs w:val="28"/>
          <w:lang w:eastAsia="en-US"/>
        </w:rPr>
        <w:id w:val="-1476600924"/>
        <w:docPartObj>
          <w:docPartGallery w:val="Table of Contents"/>
          <w:docPartUnique/>
        </w:docPartObj>
      </w:sdtPr>
      <w:sdtEndPr>
        <w:rPr>
          <w:bCs/>
        </w:rPr>
      </w:sdtEndPr>
      <w:sdtContent>
        <w:p w14:paraId="2DBDE6C3" w14:textId="77777777" w:rsidR="00C37548" w:rsidRPr="007145AD" w:rsidRDefault="00C37548" w:rsidP="00C37548">
          <w:pPr>
            <w:pStyle w:val="aff7"/>
            <w:spacing w:before="0" w:line="240" w:lineRule="auto"/>
            <w:jc w:val="center"/>
            <w:rPr>
              <w:rFonts w:ascii="Times New Roman" w:hAnsi="Times New Roman" w:cs="Times New Roman"/>
              <w:caps/>
              <w:color w:val="000000" w:themeColor="text1"/>
              <w:sz w:val="28"/>
              <w:szCs w:val="28"/>
            </w:rPr>
          </w:pPr>
          <w:r w:rsidRPr="007145AD">
            <w:rPr>
              <w:rFonts w:ascii="Times New Roman" w:hAnsi="Times New Roman" w:cs="Times New Roman"/>
              <w:caps/>
              <w:color w:val="000000" w:themeColor="text1"/>
              <w:sz w:val="28"/>
              <w:szCs w:val="28"/>
            </w:rPr>
            <w:t>Оглавление</w:t>
          </w:r>
        </w:p>
        <w:p w14:paraId="694A8434" w14:textId="77777777" w:rsidR="00C37548" w:rsidRPr="007145AD" w:rsidRDefault="00C37548" w:rsidP="00C37548">
          <w:pPr>
            <w:rPr>
              <w:rFonts w:ascii="Times New Roman" w:hAnsi="Times New Roman" w:cs="Times New Roman"/>
              <w:sz w:val="28"/>
              <w:szCs w:val="28"/>
              <w:lang w:eastAsia="ru-RU"/>
            </w:rPr>
          </w:pPr>
        </w:p>
        <w:p w14:paraId="6ABEB606" w14:textId="77777777" w:rsidR="003714D7" w:rsidRPr="00792F30" w:rsidRDefault="002436F9">
          <w:pPr>
            <w:pStyle w:val="14"/>
            <w:rPr>
              <w:rFonts w:ascii="Times New Roman" w:eastAsiaTheme="minorEastAsia" w:hAnsi="Times New Roman" w:cs="Times New Roman"/>
              <w:noProof/>
              <w:sz w:val="28"/>
              <w:szCs w:val="28"/>
              <w:lang w:eastAsia="ru-RU"/>
            </w:rPr>
          </w:pPr>
          <w:r w:rsidRPr="00817934">
            <w:rPr>
              <w:rFonts w:ascii="Times New Roman" w:hAnsi="Times New Roman" w:cs="Times New Roman"/>
              <w:bCs/>
              <w:sz w:val="28"/>
              <w:szCs w:val="28"/>
            </w:rPr>
            <w:lastRenderedPageBreak/>
            <w:fldChar w:fldCharType="begin"/>
          </w:r>
          <w:r w:rsidR="00C37548" w:rsidRPr="00817934">
            <w:rPr>
              <w:rFonts w:ascii="Times New Roman" w:hAnsi="Times New Roman" w:cs="Times New Roman"/>
              <w:bCs/>
              <w:sz w:val="28"/>
              <w:szCs w:val="28"/>
            </w:rPr>
            <w:instrText xml:space="preserve"> TOC \o "1-4" \h \z \u </w:instrText>
          </w:r>
          <w:r w:rsidRPr="00817934">
            <w:rPr>
              <w:rFonts w:ascii="Times New Roman" w:hAnsi="Times New Roman" w:cs="Times New Roman"/>
              <w:bCs/>
              <w:sz w:val="28"/>
              <w:szCs w:val="28"/>
            </w:rPr>
            <w:fldChar w:fldCharType="separate"/>
          </w:r>
          <w:hyperlink w:anchor="_Toc153892653" w:history="1">
            <w:r w:rsidR="003714D7" w:rsidRPr="00792F30">
              <w:rPr>
                <w:rStyle w:val="af1"/>
                <w:rFonts w:ascii="Times New Roman" w:hAnsi="Times New Roman" w:cs="Times New Roman"/>
                <w:noProof/>
                <w:sz w:val="28"/>
                <w:szCs w:val="28"/>
              </w:rPr>
              <w:t>ПОЯСНИТЕЛЬНАЯ ЗАПИСКА</w:t>
            </w:r>
            <w:r w:rsidR="003714D7" w:rsidRPr="00792F30">
              <w:rPr>
                <w:rFonts w:ascii="Times New Roman" w:hAnsi="Times New Roman" w:cs="Times New Roman"/>
                <w:noProof/>
                <w:webHidden/>
                <w:sz w:val="28"/>
                <w:szCs w:val="28"/>
              </w:rPr>
              <w:tab/>
            </w:r>
            <w:r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_Toc153892653 \h </w:instrText>
            </w:r>
            <w:r w:rsidRPr="00792F30">
              <w:rPr>
                <w:rFonts w:ascii="Times New Roman" w:hAnsi="Times New Roman" w:cs="Times New Roman"/>
                <w:noProof/>
                <w:webHidden/>
                <w:sz w:val="28"/>
                <w:szCs w:val="28"/>
              </w:rPr>
            </w:r>
            <w:r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3</w:t>
            </w:r>
            <w:r w:rsidRPr="00792F30">
              <w:rPr>
                <w:rFonts w:ascii="Times New Roman" w:hAnsi="Times New Roman" w:cs="Times New Roman"/>
                <w:noProof/>
                <w:webHidden/>
                <w:sz w:val="28"/>
                <w:szCs w:val="28"/>
              </w:rPr>
              <w:fldChar w:fldCharType="end"/>
            </w:r>
          </w:hyperlink>
        </w:p>
        <w:p w14:paraId="3159FD0A" w14:textId="77777777" w:rsidR="003714D7" w:rsidRPr="00792F30" w:rsidRDefault="00007FE4">
          <w:pPr>
            <w:pStyle w:val="14"/>
            <w:rPr>
              <w:rFonts w:ascii="Times New Roman" w:eastAsiaTheme="minorEastAsia" w:hAnsi="Times New Roman" w:cs="Times New Roman"/>
              <w:noProof/>
              <w:sz w:val="28"/>
              <w:szCs w:val="28"/>
              <w:lang w:eastAsia="ru-RU"/>
            </w:rPr>
          </w:pPr>
          <w:hyperlink w:anchor="_Toc153892654" w:history="1">
            <w:r w:rsidR="003714D7" w:rsidRPr="00792F30">
              <w:rPr>
                <w:rStyle w:val="af1"/>
                <w:rFonts w:ascii="Times New Roman" w:hAnsi="Times New Roman" w:cs="Times New Roman"/>
                <w:noProof/>
                <w:sz w:val="28"/>
                <w:szCs w:val="28"/>
              </w:rPr>
              <w:t>СОДЕРЖАНИЕ УЧЕБНОГО ПРЕДМЕТА «ЛИТЕРАТУРА»</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_Toc153892654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7</w:t>
            </w:r>
            <w:r w:rsidR="002436F9" w:rsidRPr="00792F30">
              <w:rPr>
                <w:rFonts w:ascii="Times New Roman" w:hAnsi="Times New Roman" w:cs="Times New Roman"/>
                <w:noProof/>
                <w:webHidden/>
                <w:sz w:val="28"/>
                <w:szCs w:val="28"/>
              </w:rPr>
              <w:fldChar w:fldCharType="end"/>
            </w:r>
          </w:hyperlink>
        </w:p>
        <w:p w14:paraId="644D41F2" w14:textId="77777777" w:rsidR="003714D7" w:rsidRPr="00792F30" w:rsidRDefault="00007FE4">
          <w:pPr>
            <w:pStyle w:val="31"/>
            <w:rPr>
              <w:rFonts w:eastAsiaTheme="minorEastAsia"/>
              <w:bCs w:val="0"/>
              <w:noProof/>
              <w:lang w:eastAsia="ru-RU"/>
            </w:rPr>
          </w:pPr>
          <w:hyperlink w:anchor="_Toc153892655" w:history="1">
            <w:r w:rsidR="003714D7" w:rsidRPr="00792F30">
              <w:rPr>
                <w:rStyle w:val="af1"/>
                <w:noProof/>
              </w:rPr>
              <w:t>5 КЛАСС</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_Toc153892655 \h </w:instrText>
            </w:r>
            <w:r w:rsidR="002436F9" w:rsidRPr="00792F30">
              <w:rPr>
                <w:noProof/>
                <w:webHidden/>
              </w:rPr>
            </w:r>
            <w:r w:rsidR="002436F9" w:rsidRPr="00792F30">
              <w:rPr>
                <w:noProof/>
                <w:webHidden/>
              </w:rPr>
              <w:fldChar w:fldCharType="separate"/>
            </w:r>
            <w:r w:rsidR="00EE2745">
              <w:rPr>
                <w:noProof/>
                <w:webHidden/>
              </w:rPr>
              <w:t>7</w:t>
            </w:r>
            <w:r w:rsidR="002436F9" w:rsidRPr="00792F30">
              <w:rPr>
                <w:noProof/>
                <w:webHidden/>
              </w:rPr>
              <w:fldChar w:fldCharType="end"/>
            </w:r>
          </w:hyperlink>
        </w:p>
        <w:p w14:paraId="02E7CE8A" w14:textId="77777777" w:rsidR="003714D7" w:rsidRPr="00792F30" w:rsidRDefault="00007FE4">
          <w:pPr>
            <w:pStyle w:val="31"/>
            <w:rPr>
              <w:rFonts w:eastAsiaTheme="minorEastAsia"/>
              <w:bCs w:val="0"/>
              <w:noProof/>
              <w:lang w:eastAsia="ru-RU"/>
            </w:rPr>
          </w:pPr>
          <w:hyperlink w:anchor="_Toc153892656" w:history="1">
            <w:r w:rsidR="003714D7" w:rsidRPr="00792F30">
              <w:rPr>
                <w:rStyle w:val="af1"/>
                <w:noProof/>
              </w:rPr>
              <w:t>6 КЛАСС</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_Toc153892656 \h </w:instrText>
            </w:r>
            <w:r w:rsidR="002436F9" w:rsidRPr="00792F30">
              <w:rPr>
                <w:noProof/>
                <w:webHidden/>
              </w:rPr>
            </w:r>
            <w:r w:rsidR="002436F9" w:rsidRPr="00792F30">
              <w:rPr>
                <w:noProof/>
                <w:webHidden/>
              </w:rPr>
              <w:fldChar w:fldCharType="separate"/>
            </w:r>
            <w:r w:rsidR="00EE2745">
              <w:rPr>
                <w:noProof/>
                <w:webHidden/>
              </w:rPr>
              <w:t>8</w:t>
            </w:r>
            <w:r w:rsidR="002436F9" w:rsidRPr="00792F30">
              <w:rPr>
                <w:noProof/>
                <w:webHidden/>
              </w:rPr>
              <w:fldChar w:fldCharType="end"/>
            </w:r>
          </w:hyperlink>
        </w:p>
        <w:p w14:paraId="11EB2DA5" w14:textId="77777777" w:rsidR="003714D7" w:rsidRPr="00792F30" w:rsidRDefault="00007FE4">
          <w:pPr>
            <w:pStyle w:val="31"/>
            <w:rPr>
              <w:rFonts w:eastAsiaTheme="minorEastAsia"/>
              <w:bCs w:val="0"/>
              <w:noProof/>
              <w:lang w:eastAsia="ru-RU"/>
            </w:rPr>
          </w:pPr>
          <w:hyperlink w:anchor="_Toc153892657" w:history="1">
            <w:r w:rsidR="003714D7" w:rsidRPr="00792F30">
              <w:rPr>
                <w:rStyle w:val="af1"/>
                <w:noProof/>
              </w:rPr>
              <w:t>7 КЛАСС</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_Toc153892657 \h </w:instrText>
            </w:r>
            <w:r w:rsidR="002436F9" w:rsidRPr="00792F30">
              <w:rPr>
                <w:noProof/>
                <w:webHidden/>
              </w:rPr>
            </w:r>
            <w:r w:rsidR="002436F9" w:rsidRPr="00792F30">
              <w:rPr>
                <w:noProof/>
                <w:webHidden/>
              </w:rPr>
              <w:fldChar w:fldCharType="separate"/>
            </w:r>
            <w:r w:rsidR="00EE2745">
              <w:rPr>
                <w:noProof/>
                <w:webHidden/>
              </w:rPr>
              <w:t>10</w:t>
            </w:r>
            <w:r w:rsidR="002436F9" w:rsidRPr="00792F30">
              <w:rPr>
                <w:noProof/>
                <w:webHidden/>
              </w:rPr>
              <w:fldChar w:fldCharType="end"/>
            </w:r>
          </w:hyperlink>
        </w:p>
        <w:p w14:paraId="0642DE8D" w14:textId="77777777" w:rsidR="003714D7" w:rsidRPr="00792F30" w:rsidRDefault="00007FE4">
          <w:pPr>
            <w:pStyle w:val="31"/>
            <w:rPr>
              <w:rFonts w:eastAsiaTheme="minorEastAsia"/>
              <w:bCs w:val="0"/>
              <w:noProof/>
              <w:lang w:eastAsia="ru-RU"/>
            </w:rPr>
          </w:pPr>
          <w:hyperlink w:anchor="_Toc153892658" w:history="1">
            <w:r w:rsidR="003714D7" w:rsidRPr="00792F30">
              <w:rPr>
                <w:rStyle w:val="af1"/>
                <w:noProof/>
              </w:rPr>
              <w:t>8 КЛАСС</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_Toc153892658 \h </w:instrText>
            </w:r>
            <w:r w:rsidR="002436F9" w:rsidRPr="00792F30">
              <w:rPr>
                <w:noProof/>
                <w:webHidden/>
              </w:rPr>
            </w:r>
            <w:r w:rsidR="002436F9" w:rsidRPr="00792F30">
              <w:rPr>
                <w:noProof/>
                <w:webHidden/>
              </w:rPr>
              <w:fldChar w:fldCharType="separate"/>
            </w:r>
            <w:r w:rsidR="00EE2745">
              <w:rPr>
                <w:noProof/>
                <w:webHidden/>
              </w:rPr>
              <w:t>12</w:t>
            </w:r>
            <w:r w:rsidR="002436F9" w:rsidRPr="00792F30">
              <w:rPr>
                <w:noProof/>
                <w:webHidden/>
              </w:rPr>
              <w:fldChar w:fldCharType="end"/>
            </w:r>
          </w:hyperlink>
        </w:p>
        <w:p w14:paraId="4E6075E7" w14:textId="77777777" w:rsidR="003714D7" w:rsidRPr="00792F30" w:rsidRDefault="00007FE4">
          <w:pPr>
            <w:pStyle w:val="31"/>
            <w:rPr>
              <w:rFonts w:eastAsiaTheme="minorEastAsia"/>
              <w:bCs w:val="0"/>
              <w:noProof/>
              <w:lang w:eastAsia="ru-RU"/>
            </w:rPr>
          </w:pPr>
          <w:hyperlink w:anchor="_Toc153892659" w:history="1">
            <w:r w:rsidR="003714D7" w:rsidRPr="00792F30">
              <w:rPr>
                <w:rStyle w:val="af1"/>
                <w:noProof/>
              </w:rPr>
              <w:t>9 КЛАСС</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_Toc153892659 \h </w:instrText>
            </w:r>
            <w:r w:rsidR="002436F9" w:rsidRPr="00792F30">
              <w:rPr>
                <w:noProof/>
                <w:webHidden/>
              </w:rPr>
            </w:r>
            <w:r w:rsidR="002436F9" w:rsidRPr="00792F30">
              <w:rPr>
                <w:noProof/>
                <w:webHidden/>
              </w:rPr>
              <w:fldChar w:fldCharType="separate"/>
            </w:r>
            <w:r w:rsidR="00EE2745">
              <w:rPr>
                <w:noProof/>
                <w:webHidden/>
              </w:rPr>
              <w:t>14</w:t>
            </w:r>
            <w:r w:rsidR="002436F9" w:rsidRPr="00792F30">
              <w:rPr>
                <w:noProof/>
                <w:webHidden/>
              </w:rPr>
              <w:fldChar w:fldCharType="end"/>
            </w:r>
          </w:hyperlink>
        </w:p>
        <w:p w14:paraId="6597FEF9" w14:textId="77777777" w:rsidR="003714D7" w:rsidRPr="00792F30" w:rsidRDefault="00007FE4">
          <w:pPr>
            <w:pStyle w:val="14"/>
            <w:rPr>
              <w:rFonts w:ascii="Times New Roman" w:eastAsiaTheme="minorEastAsia" w:hAnsi="Times New Roman" w:cs="Times New Roman"/>
              <w:noProof/>
              <w:sz w:val="28"/>
              <w:szCs w:val="28"/>
              <w:lang w:eastAsia="ru-RU"/>
            </w:rPr>
          </w:pPr>
          <w:hyperlink w:anchor="_Toc153892660" w:history="1">
            <w:r w:rsidR="003714D7" w:rsidRPr="00792F30">
              <w:rPr>
                <w:rStyle w:val="af1"/>
                <w:rFonts w:ascii="Times New Roman" w:hAnsi="Times New Roman" w:cs="Times New Roman"/>
                <w:noProof/>
                <w:sz w:val="28"/>
                <w:szCs w:val="28"/>
              </w:rPr>
              <w:t>ПЛАНИРУЕМЫЕ РЕЗУЛЬТАТЫ ОСВОЕНИЯ ПРЕДМЕТА «ЛИТЕРАТУРА» В ОСНОВНОЙ ШКОЛЕ</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_Toc153892660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15</w:t>
            </w:r>
            <w:r w:rsidR="002436F9" w:rsidRPr="00792F30">
              <w:rPr>
                <w:rFonts w:ascii="Times New Roman" w:hAnsi="Times New Roman" w:cs="Times New Roman"/>
                <w:noProof/>
                <w:webHidden/>
                <w:sz w:val="28"/>
                <w:szCs w:val="28"/>
              </w:rPr>
              <w:fldChar w:fldCharType="end"/>
            </w:r>
          </w:hyperlink>
        </w:p>
        <w:p w14:paraId="131D916B" w14:textId="77777777" w:rsidR="003714D7" w:rsidRPr="00792F30" w:rsidRDefault="00007FE4">
          <w:pPr>
            <w:pStyle w:val="31"/>
            <w:rPr>
              <w:rFonts w:eastAsiaTheme="minorEastAsia"/>
              <w:bCs w:val="0"/>
              <w:noProof/>
              <w:lang w:eastAsia="ru-RU"/>
            </w:rPr>
          </w:pPr>
          <w:hyperlink w:anchor="_Toc153892661" w:history="1">
            <w:r w:rsidR="003714D7" w:rsidRPr="00792F30">
              <w:rPr>
                <w:rStyle w:val="af1"/>
                <w:noProof/>
              </w:rPr>
              <w:t>Личностные результаты</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_Toc153892661 \h </w:instrText>
            </w:r>
            <w:r w:rsidR="002436F9" w:rsidRPr="00792F30">
              <w:rPr>
                <w:noProof/>
                <w:webHidden/>
              </w:rPr>
            </w:r>
            <w:r w:rsidR="002436F9" w:rsidRPr="00792F30">
              <w:rPr>
                <w:noProof/>
                <w:webHidden/>
              </w:rPr>
              <w:fldChar w:fldCharType="separate"/>
            </w:r>
            <w:r w:rsidR="00EE2745">
              <w:rPr>
                <w:noProof/>
                <w:webHidden/>
              </w:rPr>
              <w:t>15</w:t>
            </w:r>
            <w:r w:rsidR="002436F9" w:rsidRPr="00792F30">
              <w:rPr>
                <w:noProof/>
                <w:webHidden/>
              </w:rPr>
              <w:fldChar w:fldCharType="end"/>
            </w:r>
          </w:hyperlink>
        </w:p>
        <w:p w14:paraId="70606C1E" w14:textId="77777777" w:rsidR="003714D7" w:rsidRPr="00792F30" w:rsidRDefault="00007FE4">
          <w:pPr>
            <w:pStyle w:val="31"/>
            <w:rPr>
              <w:rFonts w:eastAsiaTheme="minorEastAsia"/>
              <w:bCs w:val="0"/>
              <w:noProof/>
              <w:lang w:eastAsia="ru-RU"/>
            </w:rPr>
          </w:pPr>
          <w:hyperlink w:anchor="_Toc153892662" w:history="1">
            <w:r w:rsidR="003714D7" w:rsidRPr="00792F30">
              <w:rPr>
                <w:rStyle w:val="af1"/>
                <w:noProof/>
              </w:rPr>
              <w:t>Метапредметные результаты</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_Toc153892662 \h </w:instrText>
            </w:r>
            <w:r w:rsidR="002436F9" w:rsidRPr="00792F30">
              <w:rPr>
                <w:noProof/>
                <w:webHidden/>
              </w:rPr>
            </w:r>
            <w:r w:rsidR="002436F9" w:rsidRPr="00792F30">
              <w:rPr>
                <w:noProof/>
                <w:webHidden/>
              </w:rPr>
              <w:fldChar w:fldCharType="separate"/>
            </w:r>
            <w:r w:rsidR="00EE2745">
              <w:rPr>
                <w:noProof/>
                <w:webHidden/>
              </w:rPr>
              <w:t>19</w:t>
            </w:r>
            <w:r w:rsidR="002436F9" w:rsidRPr="00792F30">
              <w:rPr>
                <w:noProof/>
                <w:webHidden/>
              </w:rPr>
              <w:fldChar w:fldCharType="end"/>
            </w:r>
          </w:hyperlink>
        </w:p>
        <w:p w14:paraId="3E20A838" w14:textId="77777777" w:rsidR="003714D7" w:rsidRPr="00792F30" w:rsidRDefault="00007FE4">
          <w:pPr>
            <w:pStyle w:val="31"/>
            <w:rPr>
              <w:rFonts w:eastAsiaTheme="minorEastAsia"/>
              <w:bCs w:val="0"/>
              <w:noProof/>
              <w:lang w:eastAsia="ru-RU"/>
            </w:rPr>
          </w:pPr>
          <w:hyperlink w:anchor="_Toc153892663" w:history="1">
            <w:r w:rsidR="003714D7" w:rsidRPr="00792F30">
              <w:rPr>
                <w:rStyle w:val="af1"/>
                <w:noProof/>
              </w:rPr>
              <w:t>Предметные результаты</w:t>
            </w:r>
            <w:r w:rsidR="003714D7" w:rsidRPr="00792F30">
              <w:rPr>
                <w:noProof/>
                <w:webHidden/>
              </w:rPr>
              <w:tab/>
            </w:r>
            <w:r w:rsidR="002436F9" w:rsidRPr="00792F30">
              <w:rPr>
                <w:noProof/>
                <w:webHidden/>
              </w:rPr>
              <w:fldChar w:fldCharType="begin"/>
            </w:r>
            <w:r w:rsidR="003714D7" w:rsidRPr="00792F30">
              <w:rPr>
                <w:noProof/>
                <w:webHidden/>
              </w:rPr>
              <w:instrText xml:space="preserve"> PAGEREF _Toc153892663 \h </w:instrText>
            </w:r>
            <w:r w:rsidR="002436F9" w:rsidRPr="00792F30">
              <w:rPr>
                <w:noProof/>
                <w:webHidden/>
              </w:rPr>
            </w:r>
            <w:r w:rsidR="002436F9" w:rsidRPr="00792F30">
              <w:rPr>
                <w:noProof/>
                <w:webHidden/>
              </w:rPr>
              <w:fldChar w:fldCharType="separate"/>
            </w:r>
            <w:r w:rsidR="00EE2745">
              <w:rPr>
                <w:noProof/>
                <w:webHidden/>
              </w:rPr>
              <w:t>20</w:t>
            </w:r>
            <w:r w:rsidR="002436F9" w:rsidRPr="00792F30">
              <w:rPr>
                <w:noProof/>
                <w:webHidden/>
              </w:rPr>
              <w:fldChar w:fldCharType="end"/>
            </w:r>
          </w:hyperlink>
        </w:p>
        <w:p w14:paraId="05E246C9" w14:textId="77777777" w:rsidR="003714D7" w:rsidRPr="00792F30" w:rsidRDefault="00007FE4">
          <w:pPr>
            <w:pStyle w:val="41"/>
            <w:rPr>
              <w:rFonts w:ascii="Times New Roman" w:eastAsiaTheme="minorEastAsia" w:hAnsi="Times New Roman" w:cs="Times New Roman"/>
              <w:noProof/>
              <w:sz w:val="28"/>
              <w:szCs w:val="28"/>
              <w:lang w:eastAsia="ru-RU"/>
            </w:rPr>
          </w:pPr>
          <w:hyperlink w:anchor="_Toc153892664" w:history="1">
            <w:r w:rsidR="003714D7" w:rsidRPr="00792F30">
              <w:rPr>
                <w:rStyle w:val="af1"/>
                <w:rFonts w:ascii="Times New Roman" w:eastAsia="Times New Roman" w:hAnsi="Times New Roman" w:cs="Times New Roman"/>
                <w:caps/>
                <w:noProof/>
                <w:sz w:val="28"/>
                <w:szCs w:val="28"/>
                <w:lang w:eastAsia="ru-RU"/>
              </w:rPr>
              <w:t>5 КЛАСС</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_Toc153892664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23</w:t>
            </w:r>
            <w:r w:rsidR="002436F9" w:rsidRPr="00792F30">
              <w:rPr>
                <w:rFonts w:ascii="Times New Roman" w:hAnsi="Times New Roman" w:cs="Times New Roman"/>
                <w:noProof/>
                <w:webHidden/>
                <w:sz w:val="28"/>
                <w:szCs w:val="28"/>
              </w:rPr>
              <w:fldChar w:fldCharType="end"/>
            </w:r>
          </w:hyperlink>
        </w:p>
        <w:p w14:paraId="54C249B6" w14:textId="77777777" w:rsidR="003714D7" w:rsidRPr="00792F30" w:rsidRDefault="00007FE4">
          <w:pPr>
            <w:pStyle w:val="41"/>
            <w:rPr>
              <w:rFonts w:ascii="Times New Roman" w:eastAsiaTheme="minorEastAsia" w:hAnsi="Times New Roman" w:cs="Times New Roman"/>
              <w:noProof/>
              <w:sz w:val="28"/>
              <w:szCs w:val="28"/>
              <w:lang w:eastAsia="ru-RU"/>
            </w:rPr>
          </w:pPr>
          <w:hyperlink w:anchor="_Toc153892665" w:history="1">
            <w:r w:rsidR="003714D7" w:rsidRPr="00792F30">
              <w:rPr>
                <w:rStyle w:val="af1"/>
                <w:rFonts w:ascii="Times New Roman" w:eastAsia="Times New Roman" w:hAnsi="Times New Roman" w:cs="Times New Roman"/>
                <w:caps/>
                <w:noProof/>
                <w:sz w:val="28"/>
                <w:szCs w:val="28"/>
                <w:lang w:eastAsia="ru-RU"/>
              </w:rPr>
              <w:t>6 КЛАСС</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_Toc153892665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24</w:t>
            </w:r>
            <w:r w:rsidR="002436F9" w:rsidRPr="00792F30">
              <w:rPr>
                <w:rFonts w:ascii="Times New Roman" w:hAnsi="Times New Roman" w:cs="Times New Roman"/>
                <w:noProof/>
                <w:webHidden/>
                <w:sz w:val="28"/>
                <w:szCs w:val="28"/>
              </w:rPr>
              <w:fldChar w:fldCharType="end"/>
            </w:r>
          </w:hyperlink>
        </w:p>
        <w:p w14:paraId="3C92A9E7" w14:textId="77777777" w:rsidR="003714D7" w:rsidRPr="00792F30" w:rsidRDefault="00007FE4">
          <w:pPr>
            <w:pStyle w:val="41"/>
            <w:rPr>
              <w:rFonts w:ascii="Times New Roman" w:eastAsiaTheme="minorEastAsia" w:hAnsi="Times New Roman" w:cs="Times New Roman"/>
              <w:noProof/>
              <w:sz w:val="28"/>
              <w:szCs w:val="28"/>
              <w:lang w:eastAsia="ru-RU"/>
            </w:rPr>
          </w:pPr>
          <w:hyperlink w:anchor="_Toc153892666" w:history="1">
            <w:r w:rsidR="003714D7" w:rsidRPr="00792F30">
              <w:rPr>
                <w:rStyle w:val="af1"/>
                <w:rFonts w:ascii="Times New Roman" w:eastAsia="Times New Roman" w:hAnsi="Times New Roman" w:cs="Times New Roman"/>
                <w:caps/>
                <w:noProof/>
                <w:sz w:val="28"/>
                <w:szCs w:val="28"/>
                <w:lang w:eastAsia="ru-RU"/>
              </w:rPr>
              <w:t>7 класс</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_Toc153892666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26</w:t>
            </w:r>
            <w:r w:rsidR="002436F9" w:rsidRPr="00792F30">
              <w:rPr>
                <w:rFonts w:ascii="Times New Roman" w:hAnsi="Times New Roman" w:cs="Times New Roman"/>
                <w:noProof/>
                <w:webHidden/>
                <w:sz w:val="28"/>
                <w:szCs w:val="28"/>
              </w:rPr>
              <w:fldChar w:fldCharType="end"/>
            </w:r>
          </w:hyperlink>
        </w:p>
        <w:p w14:paraId="618CD423" w14:textId="77777777" w:rsidR="003714D7" w:rsidRPr="00792F30" w:rsidRDefault="00007FE4">
          <w:pPr>
            <w:pStyle w:val="41"/>
            <w:rPr>
              <w:rFonts w:ascii="Times New Roman" w:eastAsiaTheme="minorEastAsia" w:hAnsi="Times New Roman" w:cs="Times New Roman"/>
              <w:noProof/>
              <w:sz w:val="28"/>
              <w:szCs w:val="28"/>
              <w:lang w:eastAsia="ru-RU"/>
            </w:rPr>
          </w:pPr>
          <w:hyperlink w:anchor="_Toc153892667" w:history="1">
            <w:r w:rsidR="003714D7" w:rsidRPr="00792F30">
              <w:rPr>
                <w:rStyle w:val="af1"/>
                <w:rFonts w:ascii="Times New Roman" w:eastAsia="Times New Roman" w:hAnsi="Times New Roman" w:cs="Times New Roman"/>
                <w:caps/>
                <w:noProof/>
                <w:sz w:val="28"/>
                <w:szCs w:val="28"/>
                <w:lang w:eastAsia="ru-RU"/>
              </w:rPr>
              <w:t>8 класс</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_Toc153892667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28</w:t>
            </w:r>
            <w:r w:rsidR="002436F9" w:rsidRPr="00792F30">
              <w:rPr>
                <w:rFonts w:ascii="Times New Roman" w:hAnsi="Times New Roman" w:cs="Times New Roman"/>
                <w:noProof/>
                <w:webHidden/>
                <w:sz w:val="28"/>
                <w:szCs w:val="28"/>
              </w:rPr>
              <w:fldChar w:fldCharType="end"/>
            </w:r>
          </w:hyperlink>
        </w:p>
        <w:p w14:paraId="72B33F05" w14:textId="77777777" w:rsidR="003714D7" w:rsidRPr="00792F30" w:rsidRDefault="00007FE4">
          <w:pPr>
            <w:pStyle w:val="41"/>
            <w:rPr>
              <w:rFonts w:ascii="Times New Roman" w:eastAsiaTheme="minorEastAsia" w:hAnsi="Times New Roman" w:cs="Times New Roman"/>
              <w:noProof/>
              <w:sz w:val="28"/>
              <w:szCs w:val="28"/>
              <w:lang w:eastAsia="ru-RU"/>
            </w:rPr>
          </w:pPr>
          <w:hyperlink w:anchor="_Toc153892668" w:history="1">
            <w:r w:rsidR="003714D7" w:rsidRPr="00792F30">
              <w:rPr>
                <w:rStyle w:val="af1"/>
                <w:rFonts w:ascii="Times New Roman" w:eastAsia="Times New Roman" w:hAnsi="Times New Roman" w:cs="Times New Roman"/>
                <w:caps/>
                <w:noProof/>
                <w:sz w:val="28"/>
                <w:szCs w:val="28"/>
                <w:lang w:eastAsia="ru-RU"/>
              </w:rPr>
              <w:t>9 класс</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_Toc153892668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30</w:t>
            </w:r>
            <w:r w:rsidR="002436F9" w:rsidRPr="00792F30">
              <w:rPr>
                <w:rFonts w:ascii="Times New Roman" w:hAnsi="Times New Roman" w:cs="Times New Roman"/>
                <w:noProof/>
                <w:webHidden/>
                <w:sz w:val="28"/>
                <w:szCs w:val="28"/>
              </w:rPr>
              <w:fldChar w:fldCharType="end"/>
            </w:r>
          </w:hyperlink>
        </w:p>
        <w:p w14:paraId="618589C4" w14:textId="77777777" w:rsidR="003714D7" w:rsidRDefault="00007FE4">
          <w:pPr>
            <w:pStyle w:val="14"/>
            <w:rPr>
              <w:rFonts w:eastAsiaTheme="minorEastAsia"/>
              <w:noProof/>
              <w:lang w:eastAsia="ru-RU"/>
            </w:rPr>
          </w:pPr>
          <w:hyperlink w:anchor="_Toc153892669" w:history="1">
            <w:r w:rsidR="003714D7" w:rsidRPr="00792F30">
              <w:rPr>
                <w:rStyle w:val="af1"/>
                <w:rFonts w:ascii="Times New Roman" w:hAnsi="Times New Roman" w:cs="Times New Roman"/>
                <w:noProof/>
                <w:sz w:val="28"/>
                <w:szCs w:val="28"/>
              </w:rPr>
              <w:t>ТЕМАТИЧЕСКОЕ ПЛАНИРОВАНИЕ</w:t>
            </w:r>
            <w:r w:rsidR="003714D7" w:rsidRPr="00792F30">
              <w:rPr>
                <w:rFonts w:ascii="Times New Roman" w:hAnsi="Times New Roman" w:cs="Times New Roman"/>
                <w:noProof/>
                <w:webHidden/>
                <w:sz w:val="28"/>
                <w:szCs w:val="28"/>
              </w:rPr>
              <w:tab/>
            </w:r>
            <w:r w:rsidR="002436F9" w:rsidRPr="00792F30">
              <w:rPr>
                <w:rFonts w:ascii="Times New Roman" w:hAnsi="Times New Roman" w:cs="Times New Roman"/>
                <w:noProof/>
                <w:webHidden/>
                <w:sz w:val="28"/>
                <w:szCs w:val="28"/>
              </w:rPr>
              <w:fldChar w:fldCharType="begin"/>
            </w:r>
            <w:r w:rsidR="003714D7" w:rsidRPr="00792F30">
              <w:rPr>
                <w:rFonts w:ascii="Times New Roman" w:hAnsi="Times New Roman" w:cs="Times New Roman"/>
                <w:noProof/>
                <w:webHidden/>
                <w:sz w:val="28"/>
                <w:szCs w:val="28"/>
              </w:rPr>
              <w:instrText xml:space="preserve"> PAGEREF _Toc153892669 \h </w:instrText>
            </w:r>
            <w:r w:rsidR="002436F9" w:rsidRPr="00792F30">
              <w:rPr>
                <w:rFonts w:ascii="Times New Roman" w:hAnsi="Times New Roman" w:cs="Times New Roman"/>
                <w:noProof/>
                <w:webHidden/>
                <w:sz w:val="28"/>
                <w:szCs w:val="28"/>
              </w:rPr>
            </w:r>
            <w:r w:rsidR="002436F9" w:rsidRPr="00792F30">
              <w:rPr>
                <w:rFonts w:ascii="Times New Roman" w:hAnsi="Times New Roman" w:cs="Times New Roman"/>
                <w:noProof/>
                <w:webHidden/>
                <w:sz w:val="28"/>
                <w:szCs w:val="28"/>
              </w:rPr>
              <w:fldChar w:fldCharType="separate"/>
            </w:r>
            <w:r w:rsidR="00EE2745">
              <w:rPr>
                <w:rFonts w:ascii="Times New Roman" w:hAnsi="Times New Roman" w:cs="Times New Roman"/>
                <w:noProof/>
                <w:webHidden/>
                <w:sz w:val="28"/>
                <w:szCs w:val="28"/>
              </w:rPr>
              <w:t>33</w:t>
            </w:r>
            <w:r w:rsidR="002436F9" w:rsidRPr="00792F30">
              <w:rPr>
                <w:rFonts w:ascii="Times New Roman" w:hAnsi="Times New Roman" w:cs="Times New Roman"/>
                <w:noProof/>
                <w:webHidden/>
                <w:sz w:val="28"/>
                <w:szCs w:val="28"/>
              </w:rPr>
              <w:fldChar w:fldCharType="end"/>
            </w:r>
          </w:hyperlink>
        </w:p>
        <w:p w14:paraId="5B031438" w14:textId="77777777" w:rsidR="00C37548" w:rsidRPr="00817934" w:rsidRDefault="002436F9" w:rsidP="00C37548">
          <w:pPr>
            <w:spacing w:after="0" w:line="240" w:lineRule="auto"/>
            <w:rPr>
              <w:rFonts w:ascii="Times New Roman" w:hAnsi="Times New Roman" w:cs="Times New Roman"/>
              <w:sz w:val="28"/>
              <w:szCs w:val="28"/>
            </w:rPr>
          </w:pPr>
          <w:r w:rsidRPr="00817934">
            <w:rPr>
              <w:rFonts w:ascii="Times New Roman" w:hAnsi="Times New Roman" w:cs="Times New Roman"/>
              <w:bCs/>
              <w:sz w:val="28"/>
              <w:szCs w:val="28"/>
            </w:rPr>
            <w:fldChar w:fldCharType="end"/>
          </w:r>
        </w:p>
      </w:sdtContent>
    </w:sdt>
    <w:p w14:paraId="202B9764" w14:textId="77777777" w:rsidR="00F15DCA" w:rsidRPr="007145AD" w:rsidRDefault="00F15DCA" w:rsidP="00F15DCA">
      <w:pPr>
        <w:spacing w:after="0" w:line="240" w:lineRule="auto"/>
        <w:ind w:firstLine="709"/>
        <w:jc w:val="both"/>
        <w:rPr>
          <w:rFonts w:ascii="Times New Roman" w:eastAsia="Arial Unicode MS" w:hAnsi="Times New Roman" w:cs="Times New Roman"/>
          <w:kern w:val="1"/>
          <w:sz w:val="28"/>
          <w:szCs w:val="28"/>
        </w:rPr>
      </w:pPr>
    </w:p>
    <w:p w14:paraId="435B9226" w14:textId="77777777" w:rsidR="00F15DCA" w:rsidRPr="007145AD" w:rsidRDefault="00F15DCA" w:rsidP="00F15DCA">
      <w:pPr>
        <w:spacing w:after="0" w:line="240" w:lineRule="auto"/>
        <w:ind w:firstLine="709"/>
        <w:jc w:val="both"/>
        <w:rPr>
          <w:rFonts w:ascii="Times New Roman" w:eastAsia="Arial Unicode MS" w:hAnsi="Times New Roman" w:cs="Times New Roman"/>
          <w:kern w:val="1"/>
          <w:sz w:val="28"/>
          <w:szCs w:val="28"/>
        </w:rPr>
      </w:pPr>
    </w:p>
    <w:p w14:paraId="2B0285D6" w14:textId="77777777" w:rsidR="00F15DCA" w:rsidRPr="007145AD" w:rsidRDefault="00F15DCA">
      <w:pPr>
        <w:rPr>
          <w:rFonts w:ascii="Times New Roman" w:hAnsi="Times New Roman" w:cs="Times New Roman"/>
          <w:sz w:val="28"/>
          <w:szCs w:val="28"/>
        </w:rPr>
      </w:pPr>
    </w:p>
    <w:p w14:paraId="1AD527E7" w14:textId="77777777" w:rsidR="004F126D" w:rsidRPr="00F16C02" w:rsidRDefault="00F15DCA" w:rsidP="00F16C02">
      <w:pPr>
        <w:rPr>
          <w:rFonts w:ascii="Times New Roman" w:hAnsi="Times New Roman" w:cs="Times New Roman"/>
          <w:sz w:val="28"/>
          <w:szCs w:val="28"/>
        </w:rPr>
      </w:pPr>
      <w:r w:rsidRPr="007145AD">
        <w:rPr>
          <w:rFonts w:ascii="Times New Roman" w:hAnsi="Times New Roman" w:cs="Times New Roman"/>
          <w:sz w:val="28"/>
          <w:szCs w:val="28"/>
        </w:rPr>
        <w:br w:type="page"/>
      </w:r>
    </w:p>
    <w:p w14:paraId="7E68957E" w14:textId="77777777" w:rsidR="000B6DD1" w:rsidRPr="000B6DD1" w:rsidRDefault="000B6DD1" w:rsidP="00F15DCA">
      <w:pPr>
        <w:pStyle w:val="1"/>
      </w:pPr>
      <w:bookmarkStart w:id="0" w:name="_Toc153892653"/>
      <w:r w:rsidRPr="000B6DD1">
        <w:lastRenderedPageBreak/>
        <w:t>ПОЯСНИТЕЛЬНАЯ ЗАПИСКА</w:t>
      </w:r>
      <w:bookmarkEnd w:id="0"/>
    </w:p>
    <w:p w14:paraId="0D3BF50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50345A9F" w14:textId="77777777" w:rsidR="000B6DD1" w:rsidRPr="000B6DD1" w:rsidRDefault="004F126D" w:rsidP="000B6DD1">
      <w:pPr>
        <w:spacing w:after="0" w:line="240" w:lineRule="auto"/>
        <w:ind w:firstLine="709"/>
        <w:jc w:val="both"/>
        <w:rPr>
          <w:rFonts w:ascii="Times New Roman" w:eastAsiaTheme="minorEastAsia" w:hAnsi="Times New Roman" w:cs="Times New Roman"/>
          <w:sz w:val="28"/>
          <w:szCs w:val="28"/>
          <w:lang w:eastAsia="ru-RU"/>
        </w:rPr>
      </w:pPr>
      <w:r w:rsidRPr="004F126D">
        <w:rPr>
          <w:rFonts w:ascii="Times New Roman" w:eastAsiaTheme="minorEastAsia" w:hAnsi="Times New Roman" w:cs="Times New Roman"/>
          <w:sz w:val="28"/>
          <w:szCs w:val="28"/>
          <w:lang w:eastAsia="ru-RU"/>
        </w:rPr>
        <w:t xml:space="preserve">Федеральная рабочая программа по </w:t>
      </w:r>
      <w:r>
        <w:rPr>
          <w:rFonts w:ascii="Times New Roman" w:eastAsiaTheme="minorEastAsia" w:hAnsi="Times New Roman" w:cs="Times New Roman"/>
          <w:sz w:val="28"/>
          <w:szCs w:val="28"/>
          <w:lang w:eastAsia="ru-RU"/>
        </w:rPr>
        <w:t>литературе</w:t>
      </w:r>
      <w:r w:rsidRPr="004F126D">
        <w:rPr>
          <w:rFonts w:ascii="Times New Roman" w:eastAsiaTheme="minorEastAsia" w:hAnsi="Times New Roman" w:cs="Times New Roman"/>
          <w:sz w:val="28"/>
          <w:szCs w:val="28"/>
          <w:lang w:eastAsia="ru-RU"/>
        </w:rPr>
        <w:t xml:space="preserve"> для обучающихся с </w:t>
      </w:r>
      <w:r w:rsidR="00097123">
        <w:rPr>
          <w:rFonts w:ascii="Times New Roman" w:eastAsiaTheme="minorEastAsia" w:hAnsi="Times New Roman" w:cs="Times New Roman"/>
          <w:sz w:val="28"/>
          <w:szCs w:val="28"/>
          <w:lang w:eastAsia="ru-RU"/>
        </w:rPr>
        <w:t xml:space="preserve">тяжелыми нарушениями речи и </w:t>
      </w:r>
      <w:r w:rsidRPr="004F126D">
        <w:rPr>
          <w:rFonts w:ascii="Times New Roman" w:eastAsiaTheme="minorEastAsia" w:hAnsi="Times New Roman" w:cs="Times New Roman"/>
          <w:sz w:val="28"/>
          <w:szCs w:val="28"/>
          <w:lang w:eastAsia="ru-RU"/>
        </w:rPr>
        <w:t xml:space="preserve">задержкой психического развития (далее – </w:t>
      </w:r>
      <w:r w:rsidR="00097123">
        <w:rPr>
          <w:rFonts w:ascii="Times New Roman" w:eastAsiaTheme="minorEastAsia" w:hAnsi="Times New Roman" w:cs="Times New Roman"/>
          <w:sz w:val="28"/>
          <w:szCs w:val="28"/>
          <w:lang w:eastAsia="ru-RU"/>
        </w:rPr>
        <w:t xml:space="preserve"> ТНР и </w:t>
      </w:r>
      <w:r w:rsidRPr="004F126D">
        <w:rPr>
          <w:rFonts w:ascii="Times New Roman" w:eastAsiaTheme="minorEastAsia" w:hAnsi="Times New Roman" w:cs="Times New Roman"/>
          <w:sz w:val="28"/>
          <w:szCs w:val="28"/>
          <w:lang w:eastAsia="ru-RU"/>
        </w:rPr>
        <w:t xml:space="preserve">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w:t>
      </w:r>
      <w:proofErr w:type="spellStart"/>
      <w:r w:rsidRPr="004F126D">
        <w:rPr>
          <w:rFonts w:ascii="Times New Roman" w:eastAsiaTheme="minorEastAsia" w:hAnsi="Times New Roman" w:cs="Times New Roman"/>
          <w:sz w:val="28"/>
          <w:szCs w:val="28"/>
          <w:lang w:eastAsia="ru-RU"/>
        </w:rPr>
        <w:t>Минпросвещения</w:t>
      </w:r>
      <w:proofErr w:type="spellEnd"/>
      <w:r w:rsidRPr="004F126D">
        <w:rPr>
          <w:rFonts w:ascii="Times New Roman" w:eastAsiaTheme="minorEastAsia" w:hAnsi="Times New Roman" w:cs="Times New Roman"/>
          <w:sz w:val="28"/>
          <w:szCs w:val="28"/>
          <w:lang w:eastAsia="ru-RU"/>
        </w:rPr>
        <w:t xml:space="preserve"> России от 24 ноября 2022 г. № 1025), Федеральной рабочей программы основного общего образования по учебному предмету «</w:t>
      </w:r>
      <w:r>
        <w:rPr>
          <w:rFonts w:ascii="Times New Roman" w:eastAsiaTheme="minorEastAsia" w:hAnsi="Times New Roman" w:cs="Times New Roman"/>
          <w:sz w:val="28"/>
          <w:szCs w:val="28"/>
          <w:lang w:eastAsia="ru-RU"/>
        </w:rPr>
        <w:t>Литература</w:t>
      </w:r>
      <w:r w:rsidRPr="004F126D">
        <w:rPr>
          <w:rFonts w:ascii="Times New Roman" w:eastAsiaTheme="minorEastAsia" w:hAnsi="Times New Roman" w:cs="Times New Roman"/>
          <w:sz w:val="28"/>
          <w:szCs w:val="28"/>
          <w:lang w:eastAsia="ru-RU"/>
        </w:rPr>
        <w:t xml:space="preserve">»,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w:t>
      </w:r>
      <w:r w:rsidR="00097123">
        <w:rPr>
          <w:rFonts w:ascii="Times New Roman" w:eastAsiaTheme="minorEastAsia" w:hAnsi="Times New Roman" w:cs="Times New Roman"/>
          <w:sz w:val="28"/>
          <w:szCs w:val="28"/>
          <w:lang w:eastAsia="ru-RU"/>
        </w:rPr>
        <w:t xml:space="preserve">тяжелыми нарушениями речи и </w:t>
      </w:r>
      <w:r w:rsidRPr="004F126D">
        <w:rPr>
          <w:rFonts w:ascii="Times New Roman" w:eastAsiaTheme="minorEastAsia" w:hAnsi="Times New Roman" w:cs="Times New Roman"/>
          <w:sz w:val="28"/>
          <w:szCs w:val="28"/>
          <w:lang w:eastAsia="ru-RU"/>
        </w:rPr>
        <w:t>задержкой психического развития.</w:t>
      </w:r>
    </w:p>
    <w:p w14:paraId="03856560"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2F8EBEA9" w14:textId="77777777" w:rsidR="000B6DD1" w:rsidRPr="00300BFE" w:rsidRDefault="000B6DD1" w:rsidP="00300BFE">
      <w:pPr>
        <w:rPr>
          <w:rFonts w:ascii="Times New Roman" w:hAnsi="Times New Roman" w:cs="Times New Roman"/>
          <w:b/>
          <w:sz w:val="28"/>
          <w:szCs w:val="28"/>
        </w:rPr>
      </w:pPr>
      <w:bookmarkStart w:id="1" w:name="_Toc101980114"/>
      <w:bookmarkStart w:id="2" w:name="_Toc151639661"/>
      <w:r w:rsidRPr="00300BFE">
        <w:rPr>
          <w:rFonts w:ascii="Times New Roman" w:hAnsi="Times New Roman" w:cs="Times New Roman"/>
          <w:b/>
          <w:sz w:val="28"/>
          <w:szCs w:val="28"/>
        </w:rPr>
        <w:t>Общая характеристика учебного предмета «Литература»</w:t>
      </w:r>
      <w:bookmarkEnd w:id="1"/>
      <w:bookmarkEnd w:id="2"/>
    </w:p>
    <w:p w14:paraId="1235285F" w14:textId="77777777" w:rsidR="000B6DD1" w:rsidRPr="000B6DD1" w:rsidRDefault="000B6DD1" w:rsidP="000B6DD1">
      <w:pPr>
        <w:spacing w:after="0" w:line="240" w:lineRule="auto"/>
        <w:ind w:firstLine="709"/>
        <w:jc w:val="both"/>
        <w:rPr>
          <w:rFonts w:ascii="Times New Roman" w:eastAsiaTheme="minorEastAsia" w:hAnsi="Times New Roman" w:cs="Times New Roman"/>
          <w:i/>
          <w:sz w:val="28"/>
          <w:szCs w:val="28"/>
          <w:lang w:eastAsia="ru-RU"/>
        </w:rPr>
      </w:pPr>
      <w:r w:rsidRPr="000B6DD1">
        <w:rPr>
          <w:rFonts w:ascii="Times New Roman" w:eastAsiaTheme="minorEastAsia" w:hAnsi="Times New Roman" w:cs="Times New Roman"/>
          <w:sz w:val="28"/>
          <w:szCs w:val="28"/>
          <w:lang w:eastAsia="ru-RU"/>
        </w:rPr>
        <w:t>Учебный предмет «Литература» входит в предметную область «Русский язык и литература» и направлен на получение обучающимися с</w:t>
      </w:r>
      <w:r w:rsidR="00097123">
        <w:rPr>
          <w:rFonts w:ascii="Times New Roman" w:eastAsiaTheme="minorEastAsia" w:hAnsi="Times New Roman" w:cs="Times New Roman"/>
          <w:sz w:val="28"/>
          <w:szCs w:val="28"/>
          <w:lang w:eastAsia="ru-RU"/>
        </w:rPr>
        <w:t xml:space="preserve"> ТНР и</w:t>
      </w:r>
      <w:r w:rsidRPr="000B6DD1">
        <w:rPr>
          <w:rFonts w:ascii="Times New Roman" w:eastAsiaTheme="minorEastAsia" w:hAnsi="Times New Roman" w:cs="Times New Roman"/>
          <w:sz w:val="28"/>
          <w:szCs w:val="28"/>
          <w:lang w:eastAsia="ru-RU"/>
        </w:rPr>
        <w:t xml:space="preserve"> ЗПР знаний о содержании, смыслах,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Предмет имеет интегративный характер: изучение направлено на образование, воспитание и развитие обучающегося подросткового возраста при особом внимании к его социально-эмоциональному развитию. Знакомство с фольклорными и литературными произведениями разных времен и народов, их обсуждение, анализ и интерпретация предоставляют обучающимся с</w:t>
      </w:r>
      <w:r w:rsidR="00097123">
        <w:rPr>
          <w:rFonts w:ascii="Times New Roman" w:eastAsiaTheme="minorEastAsia" w:hAnsi="Times New Roman" w:cs="Times New Roman"/>
          <w:sz w:val="28"/>
          <w:szCs w:val="28"/>
          <w:lang w:eastAsia="ru-RU"/>
        </w:rPr>
        <w:t xml:space="preserve"> ТНР и</w:t>
      </w:r>
      <w:r w:rsidRPr="000B6DD1">
        <w:rPr>
          <w:rFonts w:ascii="Times New Roman" w:eastAsiaTheme="minorEastAsia" w:hAnsi="Times New Roman" w:cs="Times New Roman"/>
          <w:sz w:val="28"/>
          <w:szCs w:val="28"/>
          <w:lang w:eastAsia="ru-RU"/>
        </w:rPr>
        <w:t xml:space="preserve"> ЗПР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а также умению воспринимать родную культуру в контексте мировой. Осмысление и применение полученных на уроках литературы знаний позволит обучающимся с </w:t>
      </w:r>
      <w:r w:rsidR="00097123">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 xml:space="preserve">ЗПР продуктивно решать типичные задачи в области социальных отношений, межличностных отношений, включая отношения между людьми различных национальностей и вероисповеданий, а также в семейно-бытовой сфере, соотносить собственное поведение и поступки других людей с нравственными ценностями и принятыми правилами и нормами. </w:t>
      </w:r>
    </w:p>
    <w:p w14:paraId="1C5A8939" w14:textId="77777777" w:rsid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584F18D6" w14:textId="77777777" w:rsidR="00097123" w:rsidRDefault="00097123" w:rsidP="000B6DD1">
      <w:pPr>
        <w:spacing w:after="0" w:line="240" w:lineRule="auto"/>
        <w:ind w:firstLine="709"/>
        <w:jc w:val="both"/>
        <w:rPr>
          <w:rFonts w:ascii="Times New Roman" w:eastAsiaTheme="minorEastAsia" w:hAnsi="Times New Roman" w:cs="Times New Roman"/>
          <w:b/>
          <w:sz w:val="28"/>
          <w:szCs w:val="28"/>
          <w:lang w:eastAsia="ru-RU"/>
        </w:rPr>
      </w:pPr>
    </w:p>
    <w:p w14:paraId="6D78AE5E" w14:textId="77777777" w:rsidR="00097123" w:rsidRDefault="00097123" w:rsidP="000B6DD1">
      <w:pPr>
        <w:spacing w:after="0" w:line="240" w:lineRule="auto"/>
        <w:ind w:firstLine="709"/>
        <w:jc w:val="both"/>
        <w:rPr>
          <w:rFonts w:ascii="Times New Roman" w:eastAsiaTheme="minorEastAsia" w:hAnsi="Times New Roman" w:cs="Times New Roman"/>
          <w:b/>
          <w:sz w:val="28"/>
          <w:szCs w:val="28"/>
          <w:lang w:eastAsia="ru-RU"/>
        </w:rPr>
      </w:pPr>
    </w:p>
    <w:p w14:paraId="49C64A2D" w14:textId="77777777" w:rsidR="00097123" w:rsidRPr="000B6DD1" w:rsidRDefault="00097123" w:rsidP="000B6DD1">
      <w:pPr>
        <w:spacing w:after="0" w:line="240" w:lineRule="auto"/>
        <w:ind w:firstLine="709"/>
        <w:jc w:val="both"/>
        <w:rPr>
          <w:rFonts w:ascii="Times New Roman" w:eastAsiaTheme="minorEastAsia" w:hAnsi="Times New Roman" w:cs="Times New Roman"/>
          <w:b/>
          <w:sz w:val="28"/>
          <w:szCs w:val="28"/>
          <w:lang w:eastAsia="ru-RU"/>
        </w:rPr>
      </w:pPr>
    </w:p>
    <w:p w14:paraId="57188E44" w14:textId="77777777" w:rsidR="000B6DD1" w:rsidRPr="00300BFE" w:rsidRDefault="000B6DD1" w:rsidP="00300BFE">
      <w:pPr>
        <w:rPr>
          <w:rFonts w:ascii="Times New Roman" w:hAnsi="Times New Roman" w:cs="Times New Roman"/>
          <w:b/>
          <w:sz w:val="28"/>
          <w:szCs w:val="28"/>
        </w:rPr>
      </w:pPr>
      <w:bookmarkStart w:id="3" w:name="_Toc101980115"/>
      <w:bookmarkStart w:id="4" w:name="_Toc151639662"/>
      <w:r w:rsidRPr="00300BFE">
        <w:rPr>
          <w:rFonts w:ascii="Times New Roman" w:hAnsi="Times New Roman" w:cs="Times New Roman"/>
          <w:b/>
          <w:sz w:val="28"/>
          <w:szCs w:val="28"/>
        </w:rPr>
        <w:lastRenderedPageBreak/>
        <w:t>Цели и задачи изучения учебного предмета «Литература»</w:t>
      </w:r>
      <w:bookmarkEnd w:id="3"/>
      <w:bookmarkEnd w:id="4"/>
      <w:r w:rsidRPr="00300BFE">
        <w:rPr>
          <w:rFonts w:ascii="Times New Roman" w:hAnsi="Times New Roman" w:cs="Times New Roman"/>
          <w:b/>
          <w:sz w:val="28"/>
          <w:szCs w:val="28"/>
        </w:rPr>
        <w:t xml:space="preserve">  </w:t>
      </w:r>
    </w:p>
    <w:p w14:paraId="6416B27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t>Общие цели</w:t>
      </w:r>
      <w:r w:rsidRPr="000B6DD1">
        <w:rPr>
          <w:rFonts w:ascii="Times New Roman" w:eastAsiaTheme="minorEastAsia" w:hAnsi="Times New Roman" w:cs="Times New Roman"/>
          <w:sz w:val="28"/>
          <w:szCs w:val="28"/>
          <w:lang w:eastAsia="ru-RU"/>
        </w:rPr>
        <w:t xml:space="preserve"> изучения учебного предмета «Литература» представлены в </w:t>
      </w:r>
      <w:r w:rsidR="0047748D">
        <w:rPr>
          <w:rFonts w:ascii="Times New Roman" w:eastAsiaTheme="minorEastAsia" w:hAnsi="Times New Roman" w:cs="Times New Roman"/>
          <w:sz w:val="28"/>
          <w:szCs w:val="28"/>
          <w:lang w:eastAsia="ru-RU"/>
        </w:rPr>
        <w:t>Федеральной</w:t>
      </w:r>
      <w:r w:rsidRPr="000B6DD1">
        <w:rPr>
          <w:rFonts w:ascii="Times New Roman" w:eastAsiaTheme="minorEastAsia" w:hAnsi="Times New Roman" w:cs="Times New Roman"/>
          <w:sz w:val="28"/>
          <w:szCs w:val="28"/>
          <w:lang w:eastAsia="ru-RU"/>
        </w:rPr>
        <w:t xml:space="preserve"> рабочей программе основного общего образования.</w:t>
      </w:r>
    </w:p>
    <w:p w14:paraId="55C8C74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221518">
        <w:rPr>
          <w:rFonts w:ascii="Times New Roman" w:eastAsiaTheme="minorEastAsia" w:hAnsi="Times New Roman" w:cs="Times New Roman"/>
          <w:b/>
          <w:sz w:val="28"/>
          <w:szCs w:val="28"/>
          <w:lang w:eastAsia="ru-RU"/>
        </w:rPr>
        <w:t>Специальной целью</w:t>
      </w:r>
      <w:r w:rsidRPr="000B6DD1">
        <w:rPr>
          <w:rFonts w:ascii="Times New Roman" w:eastAsiaTheme="minorEastAsia" w:hAnsi="Times New Roman" w:cs="Times New Roman"/>
          <w:sz w:val="28"/>
          <w:szCs w:val="28"/>
          <w:lang w:eastAsia="ru-RU"/>
        </w:rPr>
        <w:t xml:space="preserve"> преподавания литературы на уровне основного общего образования является формирование у обучающегося с </w:t>
      </w:r>
      <w:r w:rsidR="00097123">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ЗПР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14:paraId="129114E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Изучение литературы на уровне основного общего образования решает следующие </w:t>
      </w:r>
      <w:r w:rsidRPr="00221518">
        <w:rPr>
          <w:rFonts w:ascii="Times New Roman" w:eastAsiaTheme="minorEastAsia" w:hAnsi="Times New Roman" w:cs="Times New Roman"/>
          <w:b/>
          <w:bCs/>
          <w:sz w:val="28"/>
          <w:szCs w:val="28"/>
          <w:lang w:eastAsia="ru-RU"/>
        </w:rPr>
        <w:t>задачи</w:t>
      </w:r>
      <w:r w:rsidRPr="00221518">
        <w:rPr>
          <w:rFonts w:ascii="Times New Roman" w:eastAsiaTheme="minorEastAsia" w:hAnsi="Times New Roman" w:cs="Times New Roman"/>
          <w:b/>
          <w:sz w:val="28"/>
          <w:szCs w:val="28"/>
          <w:lang w:eastAsia="ru-RU"/>
        </w:rPr>
        <w:t>:</w:t>
      </w:r>
    </w:p>
    <w:p w14:paraId="62DAD6C6"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14:paraId="006E5E5F"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14:paraId="25272054"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14:paraId="69100ABC"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14:paraId="2778B9EF"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отношения к литературе как к особому способу познания жизни;</w:t>
      </w:r>
    </w:p>
    <w:p w14:paraId="5D81C9B5"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 xml:space="preserve">воспитание у обучающегося с </w:t>
      </w:r>
      <w:r w:rsidR="00097123">
        <w:rPr>
          <w:rFonts w:ascii="Times New Roman" w:hAnsi="Times New Roman"/>
          <w:sz w:val="28"/>
          <w:szCs w:val="28"/>
        </w:rPr>
        <w:t xml:space="preserve">ТНР и </w:t>
      </w:r>
      <w:r w:rsidRPr="000B6DD1">
        <w:rPr>
          <w:rFonts w:ascii="Times New Roman" w:hAnsi="Times New Roman"/>
          <w:sz w:val="28"/>
          <w:szCs w:val="28"/>
        </w:rPr>
        <w:t>ЗПР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14:paraId="57241452"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w:t>
      </w:r>
    </w:p>
    <w:p w14:paraId="1E2C7963"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14:paraId="2B399E83"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воспитание квалифицированного читателя со сформированным эстетическим вкусом;</w:t>
      </w:r>
    </w:p>
    <w:p w14:paraId="5C82CF5F"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lastRenderedPageBreak/>
        <w:t>формирование отношения к литературе как к одной из основных культурных ценностей народа;</w:t>
      </w:r>
    </w:p>
    <w:p w14:paraId="215A49CD"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обеспечение через чтение и изучение классической и современной литературы культурной самоидентификации;</w:t>
      </w:r>
    </w:p>
    <w:p w14:paraId="1FCE1298"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осознание значимости чтения и изучения литературы для своего дальнейшего развития;</w:t>
      </w:r>
    </w:p>
    <w:p w14:paraId="3FAC11E2" w14:textId="77777777" w:rsidR="000B6DD1" w:rsidRPr="000B6DD1" w:rsidRDefault="000B6DD1" w:rsidP="000B6DD1">
      <w:pPr>
        <w:numPr>
          <w:ilvl w:val="0"/>
          <w:numId w:val="1"/>
        </w:numPr>
        <w:tabs>
          <w:tab w:val="left" w:pos="993"/>
        </w:tabs>
        <w:spacing w:after="0" w:line="240" w:lineRule="auto"/>
        <w:ind w:left="709" w:hanging="283"/>
        <w:contextualSpacing/>
        <w:jc w:val="both"/>
        <w:rPr>
          <w:rFonts w:ascii="Times New Roman" w:hAnsi="Times New Roman"/>
          <w:sz w:val="28"/>
          <w:szCs w:val="28"/>
        </w:rPr>
      </w:pPr>
      <w:r w:rsidRPr="000B6DD1">
        <w:rPr>
          <w:rFonts w:ascii="Times New Roman" w:hAnsi="Times New Roman"/>
          <w:sz w:val="28"/>
          <w:szCs w:val="28"/>
        </w:rPr>
        <w:t>формирование у обучающегося стремления сознательно планировать своё досуговое чтение.</w:t>
      </w:r>
    </w:p>
    <w:p w14:paraId="4736DB9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Cs/>
          <w:sz w:val="28"/>
          <w:szCs w:val="28"/>
          <w:lang w:eastAsia="ru-RU"/>
        </w:rPr>
        <w:t>Цель и задачи</w:t>
      </w:r>
      <w:r w:rsidRPr="000B6DD1">
        <w:rPr>
          <w:rFonts w:ascii="Times New Roman" w:eastAsiaTheme="minorEastAsia" w:hAnsi="Times New Roman" w:cs="Times New Roman"/>
          <w:sz w:val="28"/>
          <w:szCs w:val="28"/>
          <w:lang w:eastAsia="ru-RU"/>
        </w:rPr>
        <w:t xml:space="preserve"> преподавания литературы обучающимся с </w:t>
      </w:r>
      <w:r w:rsidR="00097123">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 xml:space="preserve">ЗПР максимально приближены к задачам, поставленным ФГОС ООО, и учитывают специфические особенности учеников. </w:t>
      </w:r>
    </w:p>
    <w:p w14:paraId="1E92736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736186C3" w14:textId="77777777" w:rsidR="000B6DD1" w:rsidRPr="00300BFE" w:rsidRDefault="000B6DD1" w:rsidP="00300BFE">
      <w:pPr>
        <w:rPr>
          <w:rFonts w:ascii="Times New Roman" w:hAnsi="Times New Roman" w:cs="Times New Roman"/>
          <w:b/>
          <w:sz w:val="28"/>
          <w:szCs w:val="28"/>
        </w:rPr>
      </w:pPr>
      <w:bookmarkStart w:id="5" w:name="_Toc101980116"/>
      <w:bookmarkStart w:id="6" w:name="_Toc151639663"/>
      <w:r w:rsidRPr="00300BFE">
        <w:rPr>
          <w:rFonts w:ascii="Times New Roman" w:hAnsi="Times New Roman" w:cs="Times New Roman"/>
          <w:b/>
          <w:sz w:val="28"/>
          <w:szCs w:val="28"/>
        </w:rPr>
        <w:t>Особенности отбора и адаптации учебного материала по литературе</w:t>
      </w:r>
      <w:bookmarkEnd w:id="5"/>
      <w:bookmarkEnd w:id="6"/>
    </w:p>
    <w:p w14:paraId="7F7BD2F5" w14:textId="77777777" w:rsidR="000B6DD1" w:rsidRPr="000B6DD1" w:rsidRDefault="00097123" w:rsidP="000B6DD1">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Адаптированная</w:t>
      </w:r>
      <w:r w:rsidR="000B6DD1" w:rsidRPr="000B6DD1">
        <w:rPr>
          <w:rFonts w:ascii="Times New Roman" w:eastAsiaTheme="minorEastAsia" w:hAnsi="Times New Roman" w:cs="Times New Roman"/>
          <w:sz w:val="28"/>
          <w:szCs w:val="28"/>
          <w:lang w:eastAsia="ru-RU"/>
        </w:rPr>
        <w:t xml:space="preserve"> рабочая программа для обучающихся с </w:t>
      </w:r>
      <w:r>
        <w:rPr>
          <w:rFonts w:ascii="Times New Roman" w:eastAsiaTheme="minorEastAsia" w:hAnsi="Times New Roman" w:cs="Times New Roman"/>
          <w:sz w:val="28"/>
          <w:szCs w:val="28"/>
          <w:lang w:eastAsia="ru-RU"/>
        </w:rPr>
        <w:t xml:space="preserve">ТНР и </w:t>
      </w:r>
      <w:r w:rsidR="000B6DD1" w:rsidRPr="000B6DD1">
        <w:rPr>
          <w:rFonts w:ascii="Times New Roman" w:eastAsiaTheme="minorEastAsia" w:hAnsi="Times New Roman" w:cs="Times New Roman"/>
          <w:sz w:val="28"/>
          <w:szCs w:val="28"/>
          <w:lang w:eastAsia="ru-RU"/>
        </w:rPr>
        <w:t>ЗПР отличается от основной образовательной программы по литературе для 5–9 классов тем, что составлена с учетом особых образовательных потребностей и психофизических особенностей обучающихся с</w:t>
      </w:r>
      <w:r>
        <w:rPr>
          <w:rFonts w:ascii="Times New Roman" w:eastAsiaTheme="minorEastAsia" w:hAnsi="Times New Roman" w:cs="Times New Roman"/>
          <w:sz w:val="28"/>
          <w:szCs w:val="28"/>
          <w:lang w:eastAsia="ru-RU"/>
        </w:rPr>
        <w:t xml:space="preserve"> ТНР и</w:t>
      </w:r>
      <w:r w:rsidR="000B6DD1" w:rsidRPr="000B6DD1">
        <w:rPr>
          <w:rFonts w:ascii="Times New Roman" w:eastAsiaTheme="minorEastAsia" w:hAnsi="Times New Roman" w:cs="Times New Roman"/>
          <w:sz w:val="28"/>
          <w:szCs w:val="28"/>
          <w:lang w:eastAsia="ru-RU"/>
        </w:rPr>
        <w:t xml:space="preserve"> ЗПР. У обучающихся данной категории на уровне основного общего образования наблюдаются сниженная познавательная активность и работоспособность, что приводит к нежеланию читать и анализировать предложенные произведения; недостаточность произвольного внимания, приводящая к ухудшению понимания прочитанного произведения; у обучающихся плохо развиты навыки самостоятельной работы и самоконтроля, наблюдается инертность психических процессов, слабая память. Все это затрудняет изучение содержания образования по предмету «Литература» и вносит свои особенности в преподавание данного курса. При отборе изучаемых произведений педагогу следует понимать, что их содержание должно максимально способствовать расширению кругозора обучающихся с ЗПР; обогащению их жизненного опыта; систематизации знаний и представлений; способствовать повышению интеллектуальной активности и лучшему усвоению учебного материала по другим учебным дисциплинам; уточнению, расширению и активизации лексического запаса, развитию устной монологической речи.</w:t>
      </w:r>
    </w:p>
    <w:p w14:paraId="4C59056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Содержание каждого года обучения включает произведения русской и зарубежной литературы, поднимающие вечные проблемы (добро, зло, жестокость и сострадание, великодушие, прекрасное в природе и человеческой жизни, роль и значение книги в жизни писателя и читателя и т. д.).</w:t>
      </w:r>
    </w:p>
    <w:p w14:paraId="0E3118C3"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p>
    <w:p w14:paraId="0C8FAA3D" w14:textId="77777777" w:rsidR="00277A47" w:rsidRDefault="00277A47" w:rsidP="000B6DD1">
      <w:pPr>
        <w:spacing w:after="0" w:line="240" w:lineRule="auto"/>
        <w:ind w:firstLine="709"/>
        <w:jc w:val="both"/>
        <w:rPr>
          <w:rFonts w:ascii="Times New Roman" w:eastAsiaTheme="minorEastAsia" w:hAnsi="Times New Roman" w:cs="Times New Roman"/>
          <w:sz w:val="28"/>
          <w:szCs w:val="28"/>
          <w:lang w:eastAsia="ru-RU"/>
        </w:rPr>
      </w:pPr>
    </w:p>
    <w:p w14:paraId="7E829EE1" w14:textId="77777777" w:rsidR="00277A47" w:rsidRDefault="00277A47" w:rsidP="000B6DD1">
      <w:pPr>
        <w:spacing w:after="0" w:line="240" w:lineRule="auto"/>
        <w:ind w:firstLine="709"/>
        <w:jc w:val="both"/>
        <w:rPr>
          <w:rFonts w:ascii="Times New Roman" w:eastAsiaTheme="minorEastAsia" w:hAnsi="Times New Roman" w:cs="Times New Roman"/>
          <w:sz w:val="28"/>
          <w:szCs w:val="28"/>
          <w:lang w:eastAsia="ru-RU"/>
        </w:rPr>
      </w:pPr>
    </w:p>
    <w:p w14:paraId="74160AD5" w14:textId="77777777" w:rsidR="00277A47" w:rsidRDefault="00277A47" w:rsidP="000B6DD1">
      <w:pPr>
        <w:spacing w:after="0" w:line="240" w:lineRule="auto"/>
        <w:ind w:firstLine="709"/>
        <w:jc w:val="both"/>
        <w:rPr>
          <w:rFonts w:ascii="Times New Roman" w:eastAsiaTheme="minorEastAsia" w:hAnsi="Times New Roman" w:cs="Times New Roman"/>
          <w:sz w:val="28"/>
          <w:szCs w:val="28"/>
          <w:lang w:eastAsia="ru-RU"/>
        </w:rPr>
      </w:pPr>
    </w:p>
    <w:p w14:paraId="0CAA7934" w14:textId="77777777" w:rsidR="00277A47" w:rsidRDefault="00277A47" w:rsidP="000B6DD1">
      <w:pPr>
        <w:spacing w:after="0" w:line="240" w:lineRule="auto"/>
        <w:ind w:firstLine="709"/>
        <w:jc w:val="both"/>
        <w:rPr>
          <w:rFonts w:ascii="Times New Roman" w:eastAsiaTheme="minorEastAsia" w:hAnsi="Times New Roman" w:cs="Times New Roman"/>
          <w:sz w:val="28"/>
          <w:szCs w:val="28"/>
          <w:lang w:eastAsia="ru-RU"/>
        </w:rPr>
      </w:pPr>
    </w:p>
    <w:p w14:paraId="02F8820E" w14:textId="77777777" w:rsidR="00277A47" w:rsidRPr="000B6DD1" w:rsidRDefault="00277A47" w:rsidP="000B6DD1">
      <w:pPr>
        <w:spacing w:after="0" w:line="240" w:lineRule="auto"/>
        <w:ind w:firstLine="709"/>
        <w:jc w:val="both"/>
        <w:rPr>
          <w:rFonts w:ascii="Times New Roman" w:eastAsiaTheme="minorEastAsia" w:hAnsi="Times New Roman" w:cs="Times New Roman"/>
          <w:sz w:val="28"/>
          <w:szCs w:val="28"/>
          <w:lang w:eastAsia="ru-RU"/>
        </w:rPr>
      </w:pPr>
    </w:p>
    <w:p w14:paraId="12A2157A" w14:textId="77777777" w:rsidR="000B6DD1" w:rsidRPr="00300BFE" w:rsidRDefault="000B6DD1" w:rsidP="00300BFE">
      <w:pPr>
        <w:rPr>
          <w:rFonts w:ascii="Times New Roman" w:hAnsi="Times New Roman" w:cs="Times New Roman"/>
          <w:b/>
          <w:sz w:val="28"/>
          <w:szCs w:val="28"/>
        </w:rPr>
      </w:pPr>
      <w:bookmarkStart w:id="7" w:name="_Toc101980117"/>
      <w:bookmarkStart w:id="8" w:name="_Toc151639664"/>
      <w:r w:rsidRPr="00300BFE">
        <w:rPr>
          <w:rFonts w:ascii="Times New Roman" w:hAnsi="Times New Roman" w:cs="Times New Roman"/>
          <w:b/>
          <w:sz w:val="28"/>
          <w:szCs w:val="28"/>
        </w:rPr>
        <w:lastRenderedPageBreak/>
        <w:t xml:space="preserve">Примерные виды деятельности обучающихся с </w:t>
      </w:r>
      <w:r w:rsidR="00277A47">
        <w:rPr>
          <w:rFonts w:ascii="Times New Roman" w:hAnsi="Times New Roman" w:cs="Times New Roman"/>
          <w:b/>
          <w:sz w:val="28"/>
          <w:szCs w:val="28"/>
        </w:rPr>
        <w:t xml:space="preserve">ТНР и </w:t>
      </w:r>
      <w:r w:rsidRPr="00300BFE">
        <w:rPr>
          <w:rFonts w:ascii="Times New Roman" w:hAnsi="Times New Roman" w:cs="Times New Roman"/>
          <w:b/>
          <w:sz w:val="28"/>
          <w:szCs w:val="28"/>
        </w:rPr>
        <w:t>ЗПР, обусловленные особыми образовательными потребностями и обеспечивающие осмысленное освоение содержании образования по предмету «Литература»</w:t>
      </w:r>
      <w:bookmarkEnd w:id="7"/>
      <w:bookmarkEnd w:id="8"/>
    </w:p>
    <w:p w14:paraId="6F1E9A4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Для преодоления трудностей в изучении учебного предмета «Литература» необходима адаптация объема и характера учебного материала к познавательным возможностям обучающихся с</w:t>
      </w:r>
      <w:r w:rsidR="00277A47">
        <w:rPr>
          <w:rFonts w:ascii="Times New Roman" w:eastAsiaTheme="minorEastAsia" w:hAnsi="Times New Roman" w:cs="Times New Roman"/>
          <w:sz w:val="28"/>
          <w:szCs w:val="28"/>
          <w:lang w:eastAsia="ru-RU"/>
        </w:rPr>
        <w:t xml:space="preserve"> ТНР и </w:t>
      </w:r>
      <w:r w:rsidRPr="000B6DD1">
        <w:rPr>
          <w:rFonts w:ascii="Times New Roman" w:eastAsiaTheme="minorEastAsia" w:hAnsi="Times New Roman" w:cs="Times New Roman"/>
          <w:sz w:val="28"/>
          <w:szCs w:val="28"/>
          <w:lang w:eastAsia="ru-RU"/>
        </w:rPr>
        <w:t xml:space="preserve"> ЗПР. В процессе занятий педагог на практической основе знакомит обучающихся с основными теоретико-литературными сведениями, не прибегая к сложным литературоведческим определениям. Подбор заданий должен максимально активизировать познавательную деятельность обучающегося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 xml:space="preserve">ЗПР. Необходимо неоднократное объяснение учебного материала и подбор дополнительных заданий; постоянное использование наглядности, наводящих вопросов, аналогий; использование многократных указаний, упражнений; поэтапное обобщение проделанной на уроке работы; использование заданий с опорой на образцы. Для чтения и анализа следует подбирать небольшие по объему произведения (сокращенные варианты), обязательно проводить предварительную словарную работу. При работе с текстом в устном плане формировать умение работать по образцу, плану, перечню представленных вопросов, что поможет обучающимся в последующем перенести усвоенный навык на различные виды письменных работ, написание сочинений.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 приспосабливать темп изучения учебного материала, методов обучения, объема домашнего задания, уровня сложности проверочных и контрольных работ к возможностям обучающихся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 xml:space="preserve">ЗПР. </w:t>
      </w:r>
    </w:p>
    <w:p w14:paraId="04106B2F"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04ECAD24" w14:textId="77777777" w:rsidR="000B6DD1" w:rsidRPr="00300BFE" w:rsidRDefault="000B6DD1" w:rsidP="00300BFE">
      <w:pPr>
        <w:rPr>
          <w:rFonts w:ascii="Times New Roman" w:hAnsi="Times New Roman" w:cs="Times New Roman"/>
          <w:b/>
          <w:sz w:val="28"/>
          <w:szCs w:val="28"/>
        </w:rPr>
      </w:pPr>
      <w:bookmarkStart w:id="9" w:name="_Toc101980118"/>
      <w:bookmarkStart w:id="10" w:name="_Toc151639665"/>
      <w:r w:rsidRPr="00300BFE">
        <w:rPr>
          <w:rFonts w:ascii="Times New Roman" w:hAnsi="Times New Roman" w:cs="Times New Roman"/>
          <w:b/>
          <w:sz w:val="28"/>
          <w:szCs w:val="28"/>
        </w:rPr>
        <w:t>Место учебного предмета «Литература» в учебном плане</w:t>
      </w:r>
      <w:bookmarkEnd w:id="9"/>
      <w:bookmarkEnd w:id="10"/>
    </w:p>
    <w:p w14:paraId="06BAE100"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 соответствии с Федеральным государственным образовательным стандартом основного общего образования учебный 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 </w:t>
      </w:r>
    </w:p>
    <w:p w14:paraId="4A5662D7" w14:textId="77777777" w:rsidR="00221518" w:rsidRPr="000B6DD1" w:rsidRDefault="00221518" w:rsidP="00221518">
      <w:pPr>
        <w:widowControl w:val="0"/>
        <w:spacing w:after="0" w:line="240" w:lineRule="auto"/>
        <w:ind w:firstLine="709"/>
        <w:jc w:val="both"/>
        <w:rPr>
          <w:rFonts w:ascii="Times New Roman" w:eastAsiaTheme="minorEastAsia" w:hAnsi="Times New Roman" w:cs="Times New Roman"/>
          <w:b/>
          <w:sz w:val="28"/>
          <w:szCs w:val="28"/>
          <w:lang w:eastAsia="ru-RU"/>
        </w:rPr>
      </w:pPr>
      <w:r w:rsidRPr="00221518">
        <w:rPr>
          <w:rFonts w:ascii="Times New Roman" w:eastAsia="SchoolBookSanPin" w:hAnsi="Times New Roman" w:cs="Times New Roman"/>
          <w:sz w:val="28"/>
          <w:szCs w:val="28"/>
        </w:rPr>
        <w:t>Общее число часов, рекомендованных для изучения литературы, – 442 часа: в 5, 6, 9 классах на изучение литературы отводится 3 часа в неделю, в 7</w:t>
      </w:r>
      <w:r>
        <w:rPr>
          <w:rFonts w:ascii="Times New Roman" w:eastAsia="SchoolBookSanPin" w:hAnsi="Times New Roman" w:cs="Times New Roman"/>
          <w:sz w:val="28"/>
          <w:szCs w:val="28"/>
        </w:rPr>
        <w:t xml:space="preserve"> и 8 классах – 2 часа в неделю.</w:t>
      </w:r>
    </w:p>
    <w:p w14:paraId="6F1AA187" w14:textId="77777777" w:rsidR="00221518" w:rsidRDefault="00221518" w:rsidP="00221518">
      <w:pPr>
        <w:rPr>
          <w:rFonts w:ascii="Times New Roman" w:eastAsiaTheme="minorEastAsia" w:hAnsi="Times New Roman" w:cs="Times New Roman"/>
          <w:b/>
          <w:sz w:val="28"/>
          <w:szCs w:val="28"/>
          <w:lang w:eastAsia="ru-RU"/>
        </w:rPr>
      </w:pPr>
    </w:p>
    <w:p w14:paraId="6BB3A68F" w14:textId="77777777" w:rsidR="00277A47" w:rsidRDefault="00277A47" w:rsidP="00221518">
      <w:pPr>
        <w:rPr>
          <w:rFonts w:ascii="Times New Roman" w:eastAsiaTheme="minorEastAsia" w:hAnsi="Times New Roman" w:cs="Times New Roman"/>
          <w:b/>
          <w:sz w:val="28"/>
          <w:szCs w:val="28"/>
          <w:lang w:eastAsia="ru-RU"/>
        </w:rPr>
      </w:pPr>
    </w:p>
    <w:p w14:paraId="6609B927" w14:textId="77777777" w:rsidR="00277A47" w:rsidRDefault="00277A47" w:rsidP="00221518">
      <w:pPr>
        <w:rPr>
          <w:rFonts w:ascii="Times New Roman" w:eastAsiaTheme="minorEastAsia" w:hAnsi="Times New Roman" w:cs="Times New Roman"/>
          <w:b/>
          <w:sz w:val="28"/>
          <w:szCs w:val="28"/>
          <w:lang w:eastAsia="ru-RU"/>
        </w:rPr>
      </w:pPr>
    </w:p>
    <w:p w14:paraId="1E10FB17" w14:textId="77777777" w:rsidR="000B6DD1" w:rsidRPr="00221518" w:rsidRDefault="000B6DD1" w:rsidP="00221518">
      <w:pPr>
        <w:pStyle w:val="1"/>
        <w:rPr>
          <w:rFonts w:eastAsiaTheme="minorEastAsia" w:cs="Times New Roman"/>
          <w:szCs w:val="28"/>
          <w:lang w:eastAsia="ru-RU"/>
        </w:rPr>
      </w:pPr>
      <w:bookmarkStart w:id="11" w:name="_Toc153892654"/>
      <w:r w:rsidRPr="00867C7B">
        <w:lastRenderedPageBreak/>
        <w:t>СОДЕРЖАНИЕ УЧЕБНОГО ПРЕДМЕТА «ЛИТЕРАТУРА»</w:t>
      </w:r>
      <w:bookmarkEnd w:id="11"/>
    </w:p>
    <w:p w14:paraId="0C7D66B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1DB4224" w14:textId="77777777" w:rsidR="000B6DD1" w:rsidRPr="00867C7B" w:rsidRDefault="000B6DD1" w:rsidP="00867C7B">
      <w:pPr>
        <w:pStyle w:val="3"/>
        <w:spacing w:before="160" w:after="120"/>
        <w:rPr>
          <w:rFonts w:ascii="Times New Roman" w:hAnsi="Times New Roman"/>
          <w:b/>
          <w:color w:val="auto"/>
          <w:sz w:val="28"/>
        </w:rPr>
      </w:pPr>
      <w:bookmarkStart w:id="12" w:name="_Toc153892655"/>
      <w:r w:rsidRPr="00867C7B">
        <w:rPr>
          <w:rFonts w:ascii="Times New Roman" w:hAnsi="Times New Roman"/>
          <w:b/>
          <w:color w:val="auto"/>
          <w:sz w:val="28"/>
        </w:rPr>
        <w:t>5 КЛАСС</w:t>
      </w:r>
      <w:bookmarkEnd w:id="12"/>
    </w:p>
    <w:p w14:paraId="138544FC"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AB42C3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Мифология</w:t>
      </w:r>
    </w:p>
    <w:p w14:paraId="6D1154C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Мифы народов России и мира.</w:t>
      </w:r>
    </w:p>
    <w:p w14:paraId="4CEE60FC"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00B85C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Фольклор</w:t>
      </w:r>
    </w:p>
    <w:p w14:paraId="0518022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Малые жанры: пословицы, поговорки, загадки. Сказки народов России и народов мира (не менее двух). </w:t>
      </w:r>
    </w:p>
    <w:p w14:paraId="05176A8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E5DDCFB"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21F38EA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И. А. Крылов. </w:t>
      </w:r>
      <w:r w:rsidRPr="000B6DD1">
        <w:rPr>
          <w:rFonts w:ascii="Times New Roman" w:eastAsiaTheme="minorEastAsia" w:hAnsi="Times New Roman" w:cs="Times New Roman"/>
          <w:sz w:val="28"/>
          <w:szCs w:val="28"/>
          <w:lang w:eastAsia="ru-RU"/>
        </w:rPr>
        <w:t>Басни (две по выбору). Например, «Волк на псарне», «Листы и Корни», «Свинья под Дубом», «Квартет», «Осёл и Соловей», «Ворона и Лисица».</w:t>
      </w:r>
    </w:p>
    <w:p w14:paraId="17B3A3A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А. С. Пушкин</w:t>
      </w:r>
      <w:r w:rsidRPr="000B6DD1">
        <w:rPr>
          <w:rFonts w:ascii="Times New Roman" w:eastAsiaTheme="minorEastAsia" w:hAnsi="Times New Roman" w:cs="Times New Roman"/>
          <w:sz w:val="28"/>
          <w:szCs w:val="28"/>
          <w:lang w:eastAsia="ru-RU"/>
        </w:rPr>
        <w:t xml:space="preserve">. Стихотворения (не менее двух). «Зимнее утро», «Зимний вечер», «Няне» и др. «Сказка о мёртвой царевне и о семи богатырях». </w:t>
      </w:r>
    </w:p>
    <w:p w14:paraId="619A56D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Ю. Лермонтов</w:t>
      </w:r>
      <w:r w:rsidRPr="000B6DD1">
        <w:rPr>
          <w:rFonts w:ascii="Times New Roman" w:eastAsiaTheme="minorEastAsia" w:hAnsi="Times New Roman" w:cs="Times New Roman"/>
          <w:i/>
          <w:iCs/>
          <w:sz w:val="28"/>
          <w:szCs w:val="28"/>
          <w:lang w:eastAsia="ru-RU"/>
        </w:rPr>
        <w:t xml:space="preserve">. </w:t>
      </w:r>
      <w:r w:rsidRPr="000B6DD1">
        <w:rPr>
          <w:rFonts w:ascii="Times New Roman" w:eastAsiaTheme="minorEastAsia" w:hAnsi="Times New Roman" w:cs="Times New Roman"/>
          <w:sz w:val="28"/>
          <w:szCs w:val="28"/>
          <w:lang w:eastAsia="ru-RU"/>
        </w:rPr>
        <w:t>Стихотворение «Бородино».</w:t>
      </w:r>
    </w:p>
    <w:p w14:paraId="79019A9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В. Гоголь. </w:t>
      </w:r>
      <w:r w:rsidRPr="000B6DD1">
        <w:rPr>
          <w:rFonts w:ascii="Times New Roman" w:eastAsiaTheme="minorEastAsia" w:hAnsi="Times New Roman" w:cs="Times New Roman"/>
          <w:sz w:val="28"/>
          <w:szCs w:val="28"/>
          <w:lang w:eastAsia="ru-RU"/>
        </w:rPr>
        <w:t>Повесть</w:t>
      </w:r>
      <w:r w:rsidRPr="000B6DD1">
        <w:rPr>
          <w:rFonts w:ascii="Times New Roman" w:eastAsiaTheme="minorEastAsia" w:hAnsi="Times New Roman" w:cs="Times New Roman"/>
          <w:i/>
          <w:iCs/>
          <w:sz w:val="28"/>
          <w:szCs w:val="28"/>
          <w:lang w:eastAsia="ru-RU"/>
        </w:rPr>
        <w:t xml:space="preserve"> </w:t>
      </w:r>
      <w:r w:rsidRPr="000B6DD1">
        <w:rPr>
          <w:rFonts w:ascii="Times New Roman" w:eastAsiaTheme="minorEastAsia" w:hAnsi="Times New Roman" w:cs="Times New Roman"/>
          <w:sz w:val="28"/>
          <w:szCs w:val="28"/>
          <w:lang w:eastAsia="ru-RU"/>
        </w:rPr>
        <w:t>«Ночь перед Рождеством» из сборника «Вечера на хуторе близ Диканьки».</w:t>
      </w:r>
    </w:p>
    <w:p w14:paraId="4D95818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B97FCA0"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XIX века</w:t>
      </w:r>
    </w:p>
    <w:p w14:paraId="10C3706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И. С. Тургенев. </w:t>
      </w:r>
      <w:r w:rsidRPr="000B6DD1">
        <w:rPr>
          <w:rFonts w:ascii="Times New Roman" w:eastAsiaTheme="minorEastAsia" w:hAnsi="Times New Roman" w:cs="Times New Roman"/>
          <w:sz w:val="28"/>
          <w:szCs w:val="28"/>
          <w:lang w:eastAsia="ru-RU"/>
        </w:rPr>
        <w:t>Рассказ «Муму».</w:t>
      </w:r>
    </w:p>
    <w:p w14:paraId="34BADC3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Н. А. Некрасов.</w:t>
      </w:r>
      <w:r w:rsidRPr="000B6DD1">
        <w:rPr>
          <w:rFonts w:ascii="Times New Roman" w:eastAsiaTheme="minorEastAsia" w:hAnsi="Times New Roman" w:cs="Times New Roman"/>
          <w:sz w:val="28"/>
          <w:szCs w:val="28"/>
          <w:lang w:eastAsia="ru-RU"/>
        </w:rPr>
        <w:t xml:space="preserve"> Стихотворения (одно из предложенных). «Крестьянские дети». «Школьник». Поэма «Мороз, Красный нос» (фрагмент). </w:t>
      </w:r>
    </w:p>
    <w:p w14:paraId="7F9F969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Л. Н. Толстой. </w:t>
      </w:r>
      <w:r w:rsidRPr="000B6DD1">
        <w:rPr>
          <w:rFonts w:ascii="Times New Roman" w:eastAsiaTheme="minorEastAsia" w:hAnsi="Times New Roman" w:cs="Times New Roman"/>
          <w:sz w:val="28"/>
          <w:szCs w:val="28"/>
          <w:lang w:eastAsia="ru-RU"/>
        </w:rPr>
        <w:t>Рассказ «Кавказский пленник».</w:t>
      </w:r>
    </w:p>
    <w:p w14:paraId="2861839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002E6A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Литература XIX–ХХ веков </w:t>
      </w:r>
    </w:p>
    <w:p w14:paraId="4A56FBC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Стихотворения отечественных поэтов XIX–ХХ веков о родной природе и о связи человека с Родиной </w:t>
      </w:r>
      <w:r w:rsidRPr="000B6DD1">
        <w:rPr>
          <w:rFonts w:ascii="Times New Roman" w:eastAsiaTheme="minorEastAsia" w:hAnsi="Times New Roman" w:cs="Times New Roman"/>
          <w:sz w:val="28"/>
          <w:szCs w:val="28"/>
          <w:lang w:eastAsia="ru-RU"/>
        </w:rPr>
        <w:t>(не менее трех стихотворений трёх поэтов). Например, стихотворения А. К. Толстого, Ф. И. Тютчева, А. А. Фета, И. А. Бунина, А. А. Блока, С. А. Есенина, Н. М. Рубцова.</w:t>
      </w:r>
    </w:p>
    <w:p w14:paraId="060668E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Юмористические рассказы отечественных писателей XIX–XX веков</w:t>
      </w:r>
    </w:p>
    <w:p w14:paraId="3EF3045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П. Чехов </w:t>
      </w:r>
      <w:r w:rsidRPr="000B6DD1">
        <w:rPr>
          <w:rFonts w:ascii="Times New Roman" w:eastAsiaTheme="minorEastAsia" w:hAnsi="Times New Roman" w:cs="Times New Roman"/>
          <w:sz w:val="28"/>
          <w:szCs w:val="28"/>
          <w:lang w:eastAsia="ru-RU"/>
        </w:rPr>
        <w:t>(один рассказ по выбору). Например, «Лошадиная фамилия», «Мальчики», «Хирургия» и др.</w:t>
      </w:r>
    </w:p>
    <w:p w14:paraId="0BFA4DB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М. М. Зощенко </w:t>
      </w:r>
      <w:r w:rsidRPr="000B6DD1">
        <w:rPr>
          <w:rFonts w:ascii="Times New Roman" w:eastAsiaTheme="minorEastAsia" w:hAnsi="Times New Roman" w:cs="Times New Roman"/>
          <w:sz w:val="28"/>
          <w:szCs w:val="28"/>
          <w:lang w:eastAsia="ru-RU"/>
        </w:rPr>
        <w:t>(один рассказ по выбору). Например, «Галоша», «Лёля и Минька», «Ёлка», «Золотые слова», «Встреча» и др.</w:t>
      </w:r>
    </w:p>
    <w:p w14:paraId="1C83D2E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отечественной литературы о природе и животных</w:t>
      </w:r>
      <w:r w:rsidRPr="000B6DD1">
        <w:rPr>
          <w:rFonts w:ascii="Times New Roman" w:eastAsiaTheme="minorEastAsia" w:hAnsi="Times New Roman" w:cs="Times New Roman"/>
          <w:sz w:val="28"/>
          <w:szCs w:val="28"/>
          <w:lang w:eastAsia="ru-RU"/>
        </w:rPr>
        <w:t xml:space="preserve"> (одно произведение по выбору). Например, А. И. Куприна, М. М. Пришвина, К. Г. Паустовского.</w:t>
      </w:r>
    </w:p>
    <w:p w14:paraId="083E999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П. Платонов.</w:t>
      </w:r>
      <w:r w:rsidRPr="000B6DD1">
        <w:rPr>
          <w:rFonts w:ascii="Times New Roman" w:eastAsiaTheme="minorEastAsia" w:hAnsi="Times New Roman" w:cs="Times New Roman"/>
          <w:sz w:val="28"/>
          <w:szCs w:val="28"/>
          <w:lang w:eastAsia="ru-RU"/>
        </w:rPr>
        <w:t xml:space="preserve"> Рассказы (один по выбору). Например, «Корова», «Никита» и др. </w:t>
      </w:r>
    </w:p>
    <w:p w14:paraId="6497467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В. П. Астафьев.</w:t>
      </w:r>
      <w:r w:rsidRPr="000B6DD1">
        <w:rPr>
          <w:rFonts w:ascii="Times New Roman" w:eastAsiaTheme="minorEastAsia" w:hAnsi="Times New Roman" w:cs="Times New Roman"/>
          <w:sz w:val="28"/>
          <w:szCs w:val="28"/>
          <w:lang w:eastAsia="ru-RU"/>
        </w:rPr>
        <w:t xml:space="preserve"> Рассказ «</w:t>
      </w:r>
      <w:proofErr w:type="spellStart"/>
      <w:r w:rsidRPr="000B6DD1">
        <w:rPr>
          <w:rFonts w:ascii="Times New Roman" w:eastAsiaTheme="minorEastAsia" w:hAnsi="Times New Roman" w:cs="Times New Roman"/>
          <w:sz w:val="28"/>
          <w:szCs w:val="28"/>
          <w:lang w:eastAsia="ru-RU"/>
        </w:rPr>
        <w:t>Васюткино</w:t>
      </w:r>
      <w:proofErr w:type="spellEnd"/>
      <w:r w:rsidRPr="000B6DD1">
        <w:rPr>
          <w:rFonts w:ascii="Times New Roman" w:eastAsiaTheme="minorEastAsia" w:hAnsi="Times New Roman" w:cs="Times New Roman"/>
          <w:sz w:val="28"/>
          <w:szCs w:val="28"/>
          <w:lang w:eastAsia="ru-RU"/>
        </w:rPr>
        <w:t xml:space="preserve"> озеро».</w:t>
      </w:r>
    </w:p>
    <w:p w14:paraId="1A7732C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9E4A7B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XX–XXI веков</w:t>
      </w:r>
    </w:p>
    <w:p w14:paraId="04029E4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Произведения отечественной прозы на тему «Человек на войне» </w:t>
      </w:r>
      <w:r w:rsidRPr="000B6DD1">
        <w:rPr>
          <w:rFonts w:ascii="Times New Roman" w:eastAsiaTheme="minorEastAsia" w:hAnsi="Times New Roman" w:cs="Times New Roman"/>
          <w:sz w:val="28"/>
          <w:szCs w:val="28"/>
          <w:lang w:eastAsia="ru-RU"/>
        </w:rPr>
        <w:t>(одно произведение по выбору). Например, Л. А. Кассиль. «Дорогие мои мальчишки»; Ю. Я. Яковлев. «Девочки с Васильевского острова»; В. П. Катаев. «Сын полка» и др.</w:t>
      </w:r>
    </w:p>
    <w:p w14:paraId="737FB7C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Произведения отечественных писателей XIX–XXI веков на тему детства </w:t>
      </w:r>
      <w:r w:rsidRPr="000B6DD1">
        <w:rPr>
          <w:rFonts w:ascii="Times New Roman" w:eastAsiaTheme="minorEastAsia" w:hAnsi="Times New Roman" w:cs="Times New Roman"/>
          <w:sz w:val="28"/>
          <w:szCs w:val="28"/>
          <w:lang w:eastAsia="ru-RU"/>
        </w:rPr>
        <w:t>(одно произведение по выбору).</w:t>
      </w:r>
    </w:p>
    <w:p w14:paraId="05B9416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Например, В. Г. Короленко, В. П. Катаева, В. П. Крапивина, Ю. П. Казакова, А. Г. Алексина, В. П. Астафьева, В. К. Железникова, Ю. Я. Яковлева, Ю. И. Коваля, Н. Ю. </w:t>
      </w:r>
      <w:proofErr w:type="spellStart"/>
      <w:r w:rsidRPr="000B6DD1">
        <w:rPr>
          <w:rFonts w:ascii="Times New Roman" w:eastAsiaTheme="minorEastAsia" w:hAnsi="Times New Roman" w:cs="Times New Roman"/>
          <w:sz w:val="28"/>
          <w:szCs w:val="28"/>
          <w:lang w:eastAsia="ru-RU"/>
        </w:rPr>
        <w:t>Абгарян</w:t>
      </w:r>
      <w:proofErr w:type="spellEnd"/>
      <w:r w:rsidRPr="000B6DD1">
        <w:rPr>
          <w:rFonts w:ascii="Times New Roman" w:eastAsiaTheme="minorEastAsia" w:hAnsi="Times New Roman" w:cs="Times New Roman"/>
          <w:sz w:val="28"/>
          <w:szCs w:val="28"/>
          <w:lang w:eastAsia="ru-RU"/>
        </w:rPr>
        <w:t xml:space="preserve">. </w:t>
      </w:r>
    </w:p>
    <w:p w14:paraId="2F0EE19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Произведения приключенческого жанра отечественных писателей </w:t>
      </w:r>
      <w:r w:rsidRPr="000B6DD1">
        <w:rPr>
          <w:rFonts w:ascii="Times New Roman" w:eastAsiaTheme="minorEastAsia" w:hAnsi="Times New Roman" w:cs="Times New Roman"/>
          <w:sz w:val="28"/>
          <w:szCs w:val="28"/>
          <w:lang w:eastAsia="ru-RU"/>
        </w:rPr>
        <w:t>(одно по выбору). Например, К. Булычёв «Девочка, с которой ничего не случится», «Миллион приключений» и др. (главы по выбору).</w:t>
      </w:r>
    </w:p>
    <w:p w14:paraId="68F20BA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8B66B7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народов Российской Федерации</w:t>
      </w:r>
    </w:p>
    <w:p w14:paraId="7945DE5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Стихотворения</w:t>
      </w:r>
      <w:r w:rsidRPr="000B6DD1">
        <w:rPr>
          <w:rFonts w:ascii="Times New Roman" w:eastAsiaTheme="minorEastAsia" w:hAnsi="Times New Roman" w:cs="Times New Roman"/>
          <w:sz w:val="28"/>
          <w:szCs w:val="28"/>
          <w:lang w:eastAsia="ru-RU"/>
        </w:rPr>
        <w:t xml:space="preserve"> (одно по выбору). Например, Р. Г. Гамзатов. «Песня соловья»; М. Карим. </w:t>
      </w:r>
      <w:r w:rsidRPr="000B6DD1">
        <w:rPr>
          <w:rFonts w:ascii="Times New Roman" w:eastAsiaTheme="minorEastAsia" w:hAnsi="Times New Roman" w:cs="Times New Roman"/>
          <w:i/>
          <w:iCs/>
          <w:sz w:val="28"/>
          <w:szCs w:val="28"/>
          <w:lang w:eastAsia="ru-RU"/>
        </w:rPr>
        <w:t>«</w:t>
      </w:r>
      <w:r w:rsidRPr="000B6DD1">
        <w:rPr>
          <w:rFonts w:ascii="Times New Roman" w:eastAsiaTheme="minorEastAsia" w:hAnsi="Times New Roman" w:cs="Times New Roman"/>
          <w:sz w:val="28"/>
          <w:szCs w:val="28"/>
          <w:lang w:eastAsia="ru-RU"/>
        </w:rPr>
        <w:t>Эту песню мать мне пела».</w:t>
      </w:r>
    </w:p>
    <w:p w14:paraId="086EAFB5"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195763FC"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48A37AF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Х. К. Андерсен.</w:t>
      </w:r>
      <w:r w:rsidRPr="000B6DD1">
        <w:rPr>
          <w:rFonts w:ascii="Times New Roman" w:eastAsiaTheme="minorEastAsia" w:hAnsi="Times New Roman" w:cs="Times New Roman"/>
          <w:b/>
          <w:bCs/>
          <w:i/>
          <w:iCs/>
          <w:sz w:val="28"/>
          <w:szCs w:val="28"/>
          <w:lang w:eastAsia="ru-RU"/>
        </w:rPr>
        <w:t xml:space="preserve"> </w:t>
      </w:r>
      <w:r w:rsidRPr="000B6DD1">
        <w:rPr>
          <w:rFonts w:ascii="Times New Roman" w:eastAsiaTheme="minorEastAsia" w:hAnsi="Times New Roman" w:cs="Times New Roman"/>
          <w:sz w:val="28"/>
          <w:szCs w:val="28"/>
          <w:lang w:eastAsia="ru-RU"/>
        </w:rPr>
        <w:t>Сказки</w:t>
      </w:r>
      <w:r w:rsidRPr="000B6DD1">
        <w:rPr>
          <w:rFonts w:ascii="Times New Roman" w:eastAsiaTheme="minorEastAsia" w:hAnsi="Times New Roman" w:cs="Times New Roman"/>
          <w:i/>
          <w:iCs/>
          <w:sz w:val="28"/>
          <w:szCs w:val="28"/>
          <w:lang w:eastAsia="ru-RU"/>
        </w:rPr>
        <w:t xml:space="preserve"> </w:t>
      </w:r>
      <w:r w:rsidRPr="000B6DD1">
        <w:rPr>
          <w:rFonts w:ascii="Times New Roman" w:eastAsiaTheme="minorEastAsia" w:hAnsi="Times New Roman" w:cs="Times New Roman"/>
          <w:sz w:val="28"/>
          <w:szCs w:val="28"/>
          <w:lang w:eastAsia="ru-RU"/>
        </w:rPr>
        <w:t xml:space="preserve">(одна по выбору). Например, «Снежная королева», «Соловей» и др. </w:t>
      </w:r>
    </w:p>
    <w:p w14:paraId="42B1F77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сказочная проза</w:t>
      </w:r>
      <w:r w:rsidRPr="000B6DD1">
        <w:rPr>
          <w:rFonts w:ascii="Times New Roman" w:eastAsiaTheme="minorEastAsia" w:hAnsi="Times New Roman" w:cs="Times New Roman"/>
          <w:b/>
          <w:bCs/>
          <w:i/>
          <w:iCs/>
          <w:sz w:val="28"/>
          <w:szCs w:val="28"/>
          <w:lang w:eastAsia="ru-RU"/>
        </w:rPr>
        <w:t xml:space="preserve"> </w:t>
      </w:r>
      <w:r w:rsidRPr="000B6DD1">
        <w:rPr>
          <w:rFonts w:ascii="Times New Roman" w:eastAsiaTheme="minorEastAsia" w:hAnsi="Times New Roman" w:cs="Times New Roman"/>
          <w:sz w:val="28"/>
          <w:szCs w:val="28"/>
          <w:lang w:eastAsia="ru-RU"/>
        </w:rPr>
        <w:t>(одно произведение по выбору). Например,</w:t>
      </w:r>
      <w:r w:rsidRPr="000B6DD1">
        <w:rPr>
          <w:rFonts w:ascii="Times New Roman" w:eastAsiaTheme="minorEastAsia" w:hAnsi="Times New Roman" w:cs="Times New Roman"/>
          <w:i/>
          <w:iCs/>
          <w:sz w:val="28"/>
          <w:szCs w:val="28"/>
          <w:lang w:eastAsia="ru-RU"/>
        </w:rPr>
        <w:t xml:space="preserve"> </w:t>
      </w:r>
      <w:r w:rsidRPr="000B6DD1">
        <w:rPr>
          <w:rFonts w:ascii="Times New Roman" w:eastAsiaTheme="minorEastAsia" w:hAnsi="Times New Roman" w:cs="Times New Roman"/>
          <w:sz w:val="28"/>
          <w:szCs w:val="28"/>
          <w:lang w:eastAsia="ru-RU"/>
        </w:rPr>
        <w:t xml:space="preserve">Л. Кэрролл. «Алиса в Стране Чудес» (главы по выбору), Дж. Р. Р. </w:t>
      </w:r>
      <w:proofErr w:type="spellStart"/>
      <w:r w:rsidRPr="000B6DD1">
        <w:rPr>
          <w:rFonts w:ascii="Times New Roman" w:eastAsiaTheme="minorEastAsia" w:hAnsi="Times New Roman" w:cs="Times New Roman"/>
          <w:sz w:val="28"/>
          <w:szCs w:val="28"/>
          <w:lang w:eastAsia="ru-RU"/>
        </w:rPr>
        <w:t>Толкин</w:t>
      </w:r>
      <w:proofErr w:type="spellEnd"/>
      <w:r w:rsidRPr="000B6DD1">
        <w:rPr>
          <w:rFonts w:ascii="Times New Roman" w:eastAsiaTheme="minorEastAsia" w:hAnsi="Times New Roman" w:cs="Times New Roman"/>
          <w:sz w:val="28"/>
          <w:szCs w:val="28"/>
          <w:lang w:eastAsia="ru-RU"/>
        </w:rPr>
        <w:t xml:space="preserve"> «Хоббит, или Туда и обратно» (главы по выбору). </w:t>
      </w:r>
    </w:p>
    <w:p w14:paraId="406FECA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Зарубежная проза о детях и подростках</w:t>
      </w:r>
      <w:r w:rsidRPr="000B6DD1">
        <w:rPr>
          <w:rFonts w:ascii="Times New Roman" w:eastAsiaTheme="minorEastAsia" w:hAnsi="Times New Roman" w:cs="Times New Roman"/>
          <w:b/>
          <w:bCs/>
          <w:i/>
          <w:iCs/>
          <w:sz w:val="28"/>
          <w:szCs w:val="28"/>
          <w:lang w:eastAsia="ru-RU"/>
        </w:rPr>
        <w:t xml:space="preserve"> </w:t>
      </w:r>
      <w:r w:rsidRPr="000B6DD1">
        <w:rPr>
          <w:rFonts w:ascii="Times New Roman" w:eastAsiaTheme="minorEastAsia" w:hAnsi="Times New Roman" w:cs="Times New Roman"/>
          <w:sz w:val="28"/>
          <w:szCs w:val="28"/>
          <w:lang w:eastAsia="ru-RU"/>
        </w:rPr>
        <w:t xml:space="preserve">(одно произведение по выбору). Например, М. Твен. «Приключения Тома Сойера» (главы по выбору); Дж. Лондон. «Сказание о </w:t>
      </w:r>
      <w:proofErr w:type="spellStart"/>
      <w:r w:rsidRPr="000B6DD1">
        <w:rPr>
          <w:rFonts w:ascii="Times New Roman" w:eastAsiaTheme="minorEastAsia" w:hAnsi="Times New Roman" w:cs="Times New Roman"/>
          <w:sz w:val="28"/>
          <w:szCs w:val="28"/>
          <w:lang w:eastAsia="ru-RU"/>
        </w:rPr>
        <w:t>Кише</w:t>
      </w:r>
      <w:proofErr w:type="spellEnd"/>
      <w:r w:rsidRPr="000B6DD1">
        <w:rPr>
          <w:rFonts w:ascii="Times New Roman" w:eastAsiaTheme="minorEastAsia" w:hAnsi="Times New Roman" w:cs="Times New Roman"/>
          <w:sz w:val="28"/>
          <w:szCs w:val="28"/>
          <w:lang w:eastAsia="ru-RU"/>
        </w:rPr>
        <w:t>»; Р. Брэдбери. Рассказы. Например, «Каникулы», «Звук бегущих ног», «Зелёное утро» и др.</w:t>
      </w:r>
    </w:p>
    <w:p w14:paraId="20D744C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Зарубежная приключенческая проза</w:t>
      </w:r>
      <w:r w:rsidRPr="000B6DD1">
        <w:rPr>
          <w:rFonts w:ascii="Times New Roman" w:eastAsiaTheme="minorEastAsia" w:hAnsi="Times New Roman" w:cs="Times New Roman"/>
          <w:sz w:val="28"/>
          <w:szCs w:val="28"/>
          <w:lang w:eastAsia="ru-RU"/>
        </w:rPr>
        <w:t xml:space="preserve"> (одно произведение по выбору).</w:t>
      </w:r>
    </w:p>
    <w:p w14:paraId="7D77166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Например, Р. Л. Стивенсон. «Остров сокровищ», «Чёрная стрела» и др.</w:t>
      </w:r>
    </w:p>
    <w:p w14:paraId="5CA46F5F" w14:textId="77777777" w:rsidR="000B6DD1" w:rsidRPr="000B6DD1" w:rsidRDefault="000B6DD1" w:rsidP="000B6DD1">
      <w:pPr>
        <w:spacing w:after="0" w:line="240" w:lineRule="auto"/>
        <w:ind w:firstLine="709"/>
        <w:jc w:val="both"/>
        <w:rPr>
          <w:rFonts w:ascii="Times New Roman" w:eastAsiaTheme="minorEastAsia" w:hAnsi="Times New Roman" w:cs="Times New Roman"/>
          <w:b/>
          <w:bCs/>
          <w:i/>
          <w:iCs/>
          <w:sz w:val="28"/>
          <w:szCs w:val="28"/>
          <w:lang w:eastAsia="ru-RU"/>
        </w:rPr>
      </w:pPr>
      <w:r w:rsidRPr="000B6DD1">
        <w:rPr>
          <w:rFonts w:ascii="Times New Roman" w:eastAsiaTheme="minorEastAsia" w:hAnsi="Times New Roman" w:cs="Times New Roman"/>
          <w:b/>
          <w:bCs/>
          <w:sz w:val="28"/>
          <w:szCs w:val="28"/>
          <w:lang w:eastAsia="ru-RU"/>
        </w:rPr>
        <w:t>Зарубежная проза о животных</w:t>
      </w:r>
      <w:r w:rsidRPr="000B6DD1">
        <w:rPr>
          <w:rFonts w:ascii="Times New Roman" w:eastAsiaTheme="minorEastAsia" w:hAnsi="Times New Roman" w:cs="Times New Roman"/>
          <w:b/>
          <w:bCs/>
          <w:i/>
          <w:iCs/>
          <w:sz w:val="28"/>
          <w:szCs w:val="28"/>
          <w:lang w:eastAsia="ru-RU"/>
        </w:rPr>
        <w:t xml:space="preserve"> </w:t>
      </w:r>
      <w:r w:rsidRPr="000B6DD1">
        <w:rPr>
          <w:rFonts w:ascii="Times New Roman" w:eastAsiaTheme="minorEastAsia" w:hAnsi="Times New Roman" w:cs="Times New Roman"/>
          <w:sz w:val="28"/>
          <w:szCs w:val="28"/>
          <w:lang w:eastAsia="ru-RU"/>
        </w:rPr>
        <w:t xml:space="preserve">(одно произведение по выбору). </w:t>
      </w:r>
    </w:p>
    <w:p w14:paraId="2B5181A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Э. Сетон-Томпсон. «Королевская </w:t>
      </w:r>
      <w:proofErr w:type="spellStart"/>
      <w:r w:rsidRPr="000B6DD1">
        <w:rPr>
          <w:rFonts w:ascii="Times New Roman" w:eastAsiaTheme="minorEastAsia" w:hAnsi="Times New Roman" w:cs="Times New Roman"/>
          <w:sz w:val="28"/>
          <w:szCs w:val="28"/>
          <w:lang w:eastAsia="ru-RU"/>
        </w:rPr>
        <w:t>аналостанка</w:t>
      </w:r>
      <w:proofErr w:type="spellEnd"/>
      <w:r w:rsidRPr="000B6DD1">
        <w:rPr>
          <w:rFonts w:ascii="Times New Roman" w:eastAsiaTheme="minorEastAsia" w:hAnsi="Times New Roman" w:cs="Times New Roman"/>
          <w:sz w:val="28"/>
          <w:szCs w:val="28"/>
          <w:lang w:eastAsia="ru-RU"/>
        </w:rPr>
        <w:t>»; Дж. Даррелл. «Говорящий свёрток»; Дж. Лондон. «Белый клык»; Дж. Р. Киплинг. «Маугли», «Рикки-</w:t>
      </w:r>
      <w:proofErr w:type="spellStart"/>
      <w:r w:rsidRPr="000B6DD1">
        <w:rPr>
          <w:rFonts w:ascii="Times New Roman" w:eastAsiaTheme="minorEastAsia" w:hAnsi="Times New Roman" w:cs="Times New Roman"/>
          <w:sz w:val="28"/>
          <w:szCs w:val="28"/>
          <w:lang w:eastAsia="ru-RU"/>
        </w:rPr>
        <w:t>Тикки</w:t>
      </w:r>
      <w:proofErr w:type="spellEnd"/>
      <w:r w:rsidRPr="000B6DD1">
        <w:rPr>
          <w:rFonts w:ascii="Times New Roman" w:eastAsiaTheme="minorEastAsia" w:hAnsi="Times New Roman" w:cs="Times New Roman"/>
          <w:sz w:val="28"/>
          <w:szCs w:val="28"/>
          <w:lang w:eastAsia="ru-RU"/>
        </w:rPr>
        <w:t>-</w:t>
      </w:r>
      <w:proofErr w:type="spellStart"/>
      <w:r w:rsidRPr="000B6DD1">
        <w:rPr>
          <w:rFonts w:ascii="Times New Roman" w:eastAsiaTheme="minorEastAsia" w:hAnsi="Times New Roman" w:cs="Times New Roman"/>
          <w:sz w:val="28"/>
          <w:szCs w:val="28"/>
          <w:lang w:eastAsia="ru-RU"/>
        </w:rPr>
        <w:t>Тави</w:t>
      </w:r>
      <w:proofErr w:type="spellEnd"/>
      <w:r w:rsidRPr="000B6DD1">
        <w:rPr>
          <w:rFonts w:ascii="Times New Roman" w:eastAsiaTheme="minorEastAsia" w:hAnsi="Times New Roman" w:cs="Times New Roman"/>
          <w:sz w:val="28"/>
          <w:szCs w:val="28"/>
          <w:lang w:eastAsia="ru-RU"/>
        </w:rPr>
        <w:t xml:space="preserve">» и др. </w:t>
      </w:r>
    </w:p>
    <w:p w14:paraId="70E6C977"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0CBBB1C" w14:textId="77777777" w:rsidR="000B6DD1" w:rsidRPr="00867C7B" w:rsidRDefault="000B6DD1" w:rsidP="00867C7B">
      <w:pPr>
        <w:pStyle w:val="3"/>
        <w:spacing w:before="160" w:after="120"/>
        <w:rPr>
          <w:rFonts w:ascii="Times New Roman" w:hAnsi="Times New Roman"/>
          <w:b/>
          <w:color w:val="auto"/>
          <w:sz w:val="28"/>
        </w:rPr>
      </w:pPr>
      <w:bookmarkStart w:id="13" w:name="_Toc153892656"/>
      <w:r w:rsidRPr="00867C7B">
        <w:rPr>
          <w:rFonts w:ascii="Times New Roman" w:hAnsi="Times New Roman"/>
          <w:b/>
          <w:color w:val="auto"/>
          <w:sz w:val="28"/>
        </w:rPr>
        <w:t>6 КЛАСС</w:t>
      </w:r>
      <w:bookmarkEnd w:id="13"/>
    </w:p>
    <w:p w14:paraId="02D61C2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B01FA9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Античная литература</w:t>
      </w:r>
    </w:p>
    <w:p w14:paraId="45F7ACE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Гомер.</w:t>
      </w:r>
      <w:r w:rsidRPr="000B6DD1">
        <w:rPr>
          <w:rFonts w:ascii="Times New Roman" w:eastAsiaTheme="minorEastAsia" w:hAnsi="Times New Roman" w:cs="Times New Roman"/>
          <w:sz w:val="28"/>
          <w:szCs w:val="28"/>
          <w:lang w:eastAsia="ru-RU"/>
        </w:rPr>
        <w:t xml:space="preserve"> Поэмы. «Илиада», «Одиссея» (фрагменты).</w:t>
      </w:r>
    </w:p>
    <w:p w14:paraId="49B10B4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80AC28B"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Фольклор</w:t>
      </w:r>
    </w:p>
    <w:p w14:paraId="3FD60BD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Русские былины (одно произведение). Например, «Илья Муромец и Соловей-разбойник», «Садко».</w:t>
      </w:r>
    </w:p>
    <w:p w14:paraId="1191EE1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Народные песни и баллады народов России и мира (не менее двух песен и одной баллады). Например, «Песнь о Роланде» (фрагменты). «Песнь о </w:t>
      </w:r>
      <w:proofErr w:type="spellStart"/>
      <w:r w:rsidRPr="000B6DD1">
        <w:rPr>
          <w:rFonts w:ascii="Times New Roman" w:eastAsiaTheme="minorEastAsia" w:hAnsi="Times New Roman" w:cs="Times New Roman"/>
          <w:sz w:val="28"/>
          <w:szCs w:val="28"/>
          <w:lang w:eastAsia="ru-RU"/>
        </w:rPr>
        <w:t>Нибелунгах</w:t>
      </w:r>
      <w:proofErr w:type="spellEnd"/>
      <w:r w:rsidRPr="000B6DD1">
        <w:rPr>
          <w:rFonts w:ascii="Times New Roman" w:eastAsiaTheme="minorEastAsia" w:hAnsi="Times New Roman" w:cs="Times New Roman"/>
          <w:sz w:val="28"/>
          <w:szCs w:val="28"/>
          <w:lang w:eastAsia="ru-RU"/>
        </w:rPr>
        <w:t>» (фрагменты), баллада «Аника-воин» и др.</w:t>
      </w:r>
    </w:p>
    <w:p w14:paraId="266687F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67A283B"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576626B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«Повесть временных лет» </w:t>
      </w:r>
      <w:r w:rsidRPr="000B6DD1">
        <w:rPr>
          <w:rFonts w:ascii="Times New Roman" w:eastAsiaTheme="minorEastAsia" w:hAnsi="Times New Roman" w:cs="Times New Roman"/>
          <w:sz w:val="28"/>
          <w:szCs w:val="28"/>
          <w:lang w:eastAsia="ru-RU"/>
        </w:rPr>
        <w:t>(не менее одного фрагмента). Например, «Сказание о белгородском киселе», «Сказание о походе князя Олега на Царьград», «Предание о смерти князя Олега».</w:t>
      </w:r>
    </w:p>
    <w:p w14:paraId="04E7242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32639DF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32AF57A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А. С. Пушкин</w:t>
      </w:r>
      <w:r w:rsidRPr="000B6DD1">
        <w:rPr>
          <w:rFonts w:ascii="Times New Roman" w:eastAsiaTheme="minorEastAsia" w:hAnsi="Times New Roman" w:cs="Times New Roman"/>
          <w:sz w:val="28"/>
          <w:szCs w:val="28"/>
          <w:lang w:eastAsia="ru-RU"/>
        </w:rPr>
        <w:t>. Стихотворения (не менее двух). «Песнь о вещем Олеге», «Зимняя дорога», «Узник», «Туча» и др. Роман «Дубровский».</w:t>
      </w:r>
    </w:p>
    <w:p w14:paraId="0BC3975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Ю. Лермонтов</w:t>
      </w:r>
      <w:r w:rsidRPr="000B6DD1">
        <w:rPr>
          <w:rFonts w:ascii="Times New Roman" w:eastAsiaTheme="minorEastAsia" w:hAnsi="Times New Roman" w:cs="Times New Roman"/>
          <w:i/>
          <w:iCs/>
          <w:sz w:val="28"/>
          <w:szCs w:val="28"/>
          <w:lang w:eastAsia="ru-RU"/>
        </w:rPr>
        <w:t xml:space="preserve">. </w:t>
      </w:r>
      <w:r w:rsidRPr="000B6DD1">
        <w:rPr>
          <w:rFonts w:ascii="Times New Roman" w:eastAsiaTheme="minorEastAsia" w:hAnsi="Times New Roman" w:cs="Times New Roman"/>
          <w:sz w:val="28"/>
          <w:szCs w:val="28"/>
          <w:lang w:eastAsia="ru-RU"/>
        </w:rPr>
        <w:t>Стихотворения (не менее двух). «Три пальмы», «Листок», «Утёс» и др.</w:t>
      </w:r>
    </w:p>
    <w:p w14:paraId="6991920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В. Кольцов. </w:t>
      </w:r>
      <w:r w:rsidRPr="000B6DD1">
        <w:rPr>
          <w:rFonts w:ascii="Times New Roman" w:eastAsiaTheme="minorEastAsia" w:hAnsi="Times New Roman" w:cs="Times New Roman"/>
          <w:sz w:val="28"/>
          <w:szCs w:val="28"/>
          <w:lang w:eastAsia="ru-RU"/>
        </w:rPr>
        <w:t>Стихотворения (одно произведение). Например, «Косарь», «Соловей» и др.</w:t>
      </w:r>
    </w:p>
    <w:p w14:paraId="109B59C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32CFF53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XIX века</w:t>
      </w:r>
    </w:p>
    <w:p w14:paraId="6EFF3B9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Ф. И. Тютчев.</w:t>
      </w:r>
      <w:r w:rsidRPr="000B6DD1">
        <w:rPr>
          <w:rFonts w:ascii="Times New Roman" w:eastAsiaTheme="minorEastAsia" w:hAnsi="Times New Roman" w:cs="Times New Roman"/>
          <w:sz w:val="28"/>
          <w:szCs w:val="28"/>
          <w:lang w:eastAsia="ru-RU"/>
        </w:rPr>
        <w:t xml:space="preserve"> Стихотворения (одно произведение). «Есть в осени первоначальной…», «С поляны коршун поднялся…».</w:t>
      </w:r>
    </w:p>
    <w:p w14:paraId="509DC5F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А. Фет.</w:t>
      </w:r>
      <w:r w:rsidRPr="000B6DD1">
        <w:rPr>
          <w:rFonts w:ascii="Times New Roman" w:eastAsiaTheme="minorEastAsia" w:hAnsi="Times New Roman" w:cs="Times New Roman"/>
          <w:sz w:val="28"/>
          <w:szCs w:val="28"/>
          <w:lang w:eastAsia="ru-RU"/>
        </w:rPr>
        <w:t xml:space="preserve"> Стихотворения (одно произведение). «Учись у них — у дуба, у берёзы…», «Я пришёл к тебе с приветом…».</w:t>
      </w:r>
    </w:p>
    <w:p w14:paraId="4FC0012C"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И. С. Тургенев. </w:t>
      </w:r>
      <w:r w:rsidRPr="000B6DD1">
        <w:rPr>
          <w:rFonts w:ascii="Times New Roman" w:eastAsiaTheme="minorEastAsia" w:hAnsi="Times New Roman" w:cs="Times New Roman"/>
          <w:sz w:val="28"/>
          <w:szCs w:val="28"/>
          <w:lang w:eastAsia="ru-RU"/>
        </w:rPr>
        <w:t>Рассказ «Бежин луг».</w:t>
      </w:r>
    </w:p>
    <w:p w14:paraId="13F9E58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Н. С. Лесков. </w:t>
      </w:r>
      <w:r w:rsidRPr="000B6DD1">
        <w:rPr>
          <w:rFonts w:ascii="Times New Roman" w:eastAsiaTheme="minorEastAsia" w:hAnsi="Times New Roman" w:cs="Times New Roman"/>
          <w:sz w:val="28"/>
          <w:szCs w:val="28"/>
          <w:lang w:eastAsia="ru-RU"/>
        </w:rPr>
        <w:t xml:space="preserve">Сказ «Левша». </w:t>
      </w:r>
    </w:p>
    <w:p w14:paraId="74E73F2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Л. Н. Толстой. </w:t>
      </w:r>
      <w:r w:rsidRPr="000B6DD1">
        <w:rPr>
          <w:rFonts w:ascii="Times New Roman" w:eastAsiaTheme="minorEastAsia" w:hAnsi="Times New Roman" w:cs="Times New Roman"/>
          <w:sz w:val="28"/>
          <w:szCs w:val="28"/>
          <w:lang w:eastAsia="ru-RU"/>
        </w:rPr>
        <w:t>Повесть «Детство» (главы).</w:t>
      </w:r>
    </w:p>
    <w:p w14:paraId="666E0C6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А. П. Чехов. </w:t>
      </w:r>
      <w:r w:rsidRPr="000B6DD1">
        <w:rPr>
          <w:rFonts w:ascii="Times New Roman" w:eastAsiaTheme="minorEastAsia" w:hAnsi="Times New Roman" w:cs="Times New Roman"/>
          <w:sz w:val="28"/>
          <w:szCs w:val="28"/>
          <w:lang w:eastAsia="ru-RU"/>
        </w:rPr>
        <w:t>Рассказы (два по выбору). Например, «Толстый и тонкий», «Хамелеон», «Смерть чиновника» и др.</w:t>
      </w:r>
    </w:p>
    <w:p w14:paraId="26DF0B2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И. Куприн</w:t>
      </w:r>
      <w:r w:rsidRPr="000B6DD1">
        <w:rPr>
          <w:rFonts w:ascii="Times New Roman" w:eastAsiaTheme="minorEastAsia" w:hAnsi="Times New Roman" w:cs="Times New Roman"/>
          <w:sz w:val="28"/>
          <w:szCs w:val="28"/>
          <w:lang w:eastAsia="ru-RU"/>
        </w:rPr>
        <w:t>. Рассказ «Чудесный доктор».</w:t>
      </w:r>
    </w:p>
    <w:p w14:paraId="55BBF6C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6F692F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XX века</w:t>
      </w:r>
    </w:p>
    <w:p w14:paraId="5C7219A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Стихотворения отечественных поэтов начала ХХ века </w:t>
      </w:r>
      <w:r w:rsidRPr="000B6DD1">
        <w:rPr>
          <w:rFonts w:ascii="Times New Roman" w:eastAsiaTheme="minorEastAsia" w:hAnsi="Times New Roman" w:cs="Times New Roman"/>
          <w:sz w:val="28"/>
          <w:szCs w:val="28"/>
          <w:lang w:eastAsia="ru-RU"/>
        </w:rPr>
        <w:t xml:space="preserve">(одно произведение). Например, стихотворения С. А. Есенина, В. В. Маяковского, А. А. Блока и др. </w:t>
      </w:r>
    </w:p>
    <w:p w14:paraId="204EED6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Стихотворения</w:t>
      </w:r>
      <w:r w:rsidRPr="000B6DD1">
        <w:rPr>
          <w:rFonts w:ascii="Times New Roman" w:eastAsiaTheme="minorEastAsia" w:hAnsi="Times New Roman" w:cs="Times New Roman"/>
          <w:sz w:val="28"/>
          <w:szCs w:val="28"/>
          <w:lang w:eastAsia="ru-RU"/>
        </w:rPr>
        <w:t xml:space="preserve"> </w:t>
      </w:r>
      <w:r w:rsidRPr="000B6DD1">
        <w:rPr>
          <w:rFonts w:ascii="Times New Roman" w:eastAsiaTheme="minorEastAsia" w:hAnsi="Times New Roman" w:cs="Times New Roman"/>
          <w:b/>
          <w:bCs/>
          <w:sz w:val="28"/>
          <w:szCs w:val="28"/>
          <w:lang w:eastAsia="ru-RU"/>
        </w:rPr>
        <w:t>отечественных поэтов XX века</w:t>
      </w:r>
      <w:r w:rsidRPr="000B6DD1">
        <w:rPr>
          <w:rFonts w:ascii="Times New Roman" w:eastAsiaTheme="minorEastAsia" w:hAnsi="Times New Roman" w:cs="Times New Roman"/>
          <w:sz w:val="28"/>
          <w:szCs w:val="28"/>
          <w:lang w:eastAsia="ru-RU"/>
        </w:rPr>
        <w:t xml:space="preserve"> (не менее двух стихотворений двух поэтов). Например, стихотворения О. Ф. Берггольц, В. С. Высоцкого, Е. А. Евтушенко, Ю. Д. Левитанского, Ю. П. Мориц, Б. Ш. Окуджавы.</w:t>
      </w:r>
    </w:p>
    <w:p w14:paraId="0EF6DBD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Проза отечественных писателей конца XX — начала XXI века, в том числе о Великой Отечественной войне</w:t>
      </w:r>
      <w:r w:rsidRPr="000B6DD1">
        <w:rPr>
          <w:rFonts w:ascii="Times New Roman" w:eastAsiaTheme="minorEastAsia" w:hAnsi="Times New Roman" w:cs="Times New Roman"/>
          <w:sz w:val="28"/>
          <w:szCs w:val="28"/>
          <w:lang w:eastAsia="ru-RU"/>
        </w:rPr>
        <w:t xml:space="preserve"> (одно произведение по выбору). Например, Б. Л. Васильев. «Экспонат №...»; Б. П. Екимов. «Ночь исцеления», А. В. </w:t>
      </w:r>
      <w:proofErr w:type="spellStart"/>
      <w:r w:rsidRPr="000B6DD1">
        <w:rPr>
          <w:rFonts w:ascii="Times New Roman" w:eastAsiaTheme="minorEastAsia" w:hAnsi="Times New Roman" w:cs="Times New Roman"/>
          <w:sz w:val="28"/>
          <w:szCs w:val="28"/>
          <w:lang w:eastAsia="ru-RU"/>
        </w:rPr>
        <w:t>Жвалевский</w:t>
      </w:r>
      <w:proofErr w:type="spellEnd"/>
      <w:r w:rsidRPr="000B6DD1">
        <w:rPr>
          <w:rFonts w:ascii="Times New Roman" w:eastAsiaTheme="minorEastAsia" w:hAnsi="Times New Roman" w:cs="Times New Roman"/>
          <w:sz w:val="28"/>
          <w:szCs w:val="28"/>
          <w:lang w:eastAsia="ru-RU"/>
        </w:rPr>
        <w:t xml:space="preserve"> и Е. Б. Пастернак. «Правдивая история Деда Мороза» (глава «Очень страшный 1942 Новый год») и др.</w:t>
      </w:r>
    </w:p>
    <w:p w14:paraId="2F5D9DC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В. Г. Распутин. </w:t>
      </w:r>
      <w:r w:rsidRPr="000B6DD1">
        <w:rPr>
          <w:rFonts w:ascii="Times New Roman" w:eastAsiaTheme="minorEastAsia" w:hAnsi="Times New Roman" w:cs="Times New Roman"/>
          <w:sz w:val="28"/>
          <w:szCs w:val="28"/>
          <w:lang w:eastAsia="ru-RU"/>
        </w:rPr>
        <w:t>Рассказ «Уроки французского».</w:t>
      </w:r>
    </w:p>
    <w:p w14:paraId="3579C13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отечественных писателей на тему взросления человека</w:t>
      </w:r>
      <w:r w:rsidRPr="000B6DD1">
        <w:rPr>
          <w:rFonts w:ascii="Times New Roman" w:eastAsiaTheme="minorEastAsia" w:hAnsi="Times New Roman" w:cs="Times New Roman"/>
          <w:sz w:val="28"/>
          <w:szCs w:val="28"/>
          <w:lang w:eastAsia="ru-RU"/>
        </w:rPr>
        <w:t xml:space="preserve"> (одно произведение). Например, Р. П. Погодин «Кирпичные острова»; Р. И. </w:t>
      </w:r>
      <w:proofErr w:type="spellStart"/>
      <w:r w:rsidRPr="000B6DD1">
        <w:rPr>
          <w:rFonts w:ascii="Times New Roman" w:eastAsiaTheme="minorEastAsia" w:hAnsi="Times New Roman" w:cs="Times New Roman"/>
          <w:sz w:val="28"/>
          <w:szCs w:val="28"/>
          <w:lang w:eastAsia="ru-RU"/>
        </w:rPr>
        <w:t>Фраерман</w:t>
      </w:r>
      <w:proofErr w:type="spellEnd"/>
      <w:r w:rsidRPr="000B6DD1">
        <w:rPr>
          <w:rFonts w:ascii="Times New Roman" w:eastAsiaTheme="minorEastAsia" w:hAnsi="Times New Roman" w:cs="Times New Roman"/>
          <w:sz w:val="28"/>
          <w:szCs w:val="28"/>
          <w:lang w:eastAsia="ru-RU"/>
        </w:rPr>
        <w:t xml:space="preserve"> «Дикая собака Динго, или Повесть о первой любви»; Ю. И. Коваль «Самая лёгкая лодка в мире» и др.</w:t>
      </w:r>
    </w:p>
    <w:p w14:paraId="1AF72FF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современных отечественных писателей-фантастов</w:t>
      </w:r>
      <w:r w:rsidRPr="000B6DD1">
        <w:rPr>
          <w:rFonts w:ascii="Times New Roman" w:eastAsiaTheme="minorEastAsia" w:hAnsi="Times New Roman" w:cs="Times New Roman"/>
          <w:sz w:val="28"/>
          <w:szCs w:val="28"/>
          <w:lang w:eastAsia="ru-RU"/>
        </w:rPr>
        <w:t xml:space="preserve"> (не менее двух). Например, А. В. </w:t>
      </w:r>
      <w:proofErr w:type="spellStart"/>
      <w:r w:rsidRPr="000B6DD1">
        <w:rPr>
          <w:rFonts w:ascii="Times New Roman" w:eastAsiaTheme="minorEastAsia" w:hAnsi="Times New Roman" w:cs="Times New Roman"/>
          <w:sz w:val="28"/>
          <w:szCs w:val="28"/>
          <w:lang w:eastAsia="ru-RU"/>
        </w:rPr>
        <w:t>Жвалевский</w:t>
      </w:r>
      <w:proofErr w:type="spellEnd"/>
      <w:r w:rsidRPr="000B6DD1">
        <w:rPr>
          <w:rFonts w:ascii="Times New Roman" w:eastAsiaTheme="minorEastAsia" w:hAnsi="Times New Roman" w:cs="Times New Roman"/>
          <w:sz w:val="28"/>
          <w:szCs w:val="28"/>
          <w:lang w:eastAsia="ru-RU"/>
        </w:rPr>
        <w:t xml:space="preserve"> и Е. Б. Пастернак «Время всегда хорошее»; С. В. Лукьяненко «Мальчик и Тьма»; В. В. </w:t>
      </w:r>
      <w:proofErr w:type="spellStart"/>
      <w:r w:rsidRPr="000B6DD1">
        <w:rPr>
          <w:rFonts w:ascii="Times New Roman" w:eastAsiaTheme="minorEastAsia" w:hAnsi="Times New Roman" w:cs="Times New Roman"/>
          <w:sz w:val="28"/>
          <w:szCs w:val="28"/>
          <w:lang w:eastAsia="ru-RU"/>
        </w:rPr>
        <w:t>Ледерман</w:t>
      </w:r>
      <w:proofErr w:type="spellEnd"/>
      <w:r w:rsidRPr="000B6DD1">
        <w:rPr>
          <w:rFonts w:ascii="Times New Roman" w:eastAsiaTheme="minorEastAsia" w:hAnsi="Times New Roman" w:cs="Times New Roman"/>
          <w:sz w:val="28"/>
          <w:szCs w:val="28"/>
          <w:lang w:eastAsia="ru-RU"/>
        </w:rPr>
        <w:t xml:space="preserve"> «Календарь </w:t>
      </w:r>
      <w:proofErr w:type="spellStart"/>
      <w:r w:rsidRPr="000B6DD1">
        <w:rPr>
          <w:rFonts w:ascii="Times New Roman" w:eastAsiaTheme="minorEastAsia" w:hAnsi="Times New Roman" w:cs="Times New Roman"/>
          <w:sz w:val="28"/>
          <w:szCs w:val="28"/>
          <w:lang w:eastAsia="ru-RU"/>
        </w:rPr>
        <w:t>ма</w:t>
      </w:r>
      <w:proofErr w:type="spellEnd"/>
      <w:r w:rsidRPr="000B6DD1">
        <w:rPr>
          <w:rFonts w:ascii="Times New Roman" w:eastAsiaTheme="minorEastAsia" w:hAnsi="Times New Roman" w:cs="Times New Roman"/>
          <w:sz w:val="28"/>
          <w:szCs w:val="28"/>
          <w:lang w:eastAsia="ru-RU"/>
        </w:rPr>
        <w:t>(й)я» и др.</w:t>
      </w:r>
    </w:p>
    <w:p w14:paraId="17F87C77"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32CB914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народов Российской Федерации</w:t>
      </w:r>
    </w:p>
    <w:p w14:paraId="46907B6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Стихотворения</w:t>
      </w:r>
      <w:r w:rsidRPr="000B6DD1">
        <w:rPr>
          <w:rFonts w:ascii="Times New Roman" w:eastAsiaTheme="minorEastAsia" w:hAnsi="Times New Roman" w:cs="Times New Roman"/>
          <w:sz w:val="28"/>
          <w:szCs w:val="28"/>
          <w:lang w:eastAsia="ru-RU"/>
        </w:rPr>
        <w:t xml:space="preserve"> (одно произведение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p>
    <w:p w14:paraId="2FD9E905"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55CD21C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3996D67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 xml:space="preserve">Д. Дефо. </w:t>
      </w:r>
      <w:r w:rsidRPr="000B6DD1">
        <w:rPr>
          <w:rFonts w:ascii="Times New Roman" w:eastAsiaTheme="minorEastAsia" w:hAnsi="Times New Roman" w:cs="Times New Roman"/>
          <w:sz w:val="28"/>
          <w:szCs w:val="28"/>
          <w:lang w:eastAsia="ru-RU"/>
        </w:rPr>
        <w:t>«Робинзон Крузо» (главы по выбору).</w:t>
      </w:r>
    </w:p>
    <w:p w14:paraId="6AAF86D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Дж. Свифт. </w:t>
      </w:r>
      <w:r w:rsidRPr="000B6DD1">
        <w:rPr>
          <w:rFonts w:ascii="Times New Roman" w:eastAsiaTheme="minorEastAsia" w:hAnsi="Times New Roman" w:cs="Times New Roman"/>
          <w:sz w:val="28"/>
          <w:szCs w:val="28"/>
          <w:lang w:eastAsia="ru-RU"/>
        </w:rPr>
        <w:t>«Путешествия Гулливера» (главы по выбору).</w:t>
      </w:r>
    </w:p>
    <w:p w14:paraId="6AD616D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зарубежных писателей на тему взросления человека</w:t>
      </w:r>
      <w:r w:rsidRPr="000B6DD1">
        <w:rPr>
          <w:rFonts w:ascii="Times New Roman" w:eastAsiaTheme="minorEastAsia" w:hAnsi="Times New Roman" w:cs="Times New Roman"/>
          <w:sz w:val="28"/>
          <w:szCs w:val="28"/>
          <w:lang w:eastAsia="ru-RU"/>
        </w:rPr>
        <w:t xml:space="preserve"> (одно произведение). Например, Ж. Верн. «Дети капитана Гранта» (главы по выбору). Х. Ли. «Убить пересмешника» (главы по выбору) и др.</w:t>
      </w:r>
    </w:p>
    <w:p w14:paraId="323628C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современных зарубежных писателей-фантастов</w:t>
      </w:r>
      <w:r w:rsidRPr="000B6DD1">
        <w:rPr>
          <w:rFonts w:ascii="Times New Roman" w:eastAsiaTheme="minorEastAsia" w:hAnsi="Times New Roman" w:cs="Times New Roman"/>
          <w:sz w:val="28"/>
          <w:szCs w:val="28"/>
          <w:lang w:eastAsia="ru-RU"/>
        </w:rPr>
        <w:t xml:space="preserve"> (одно произведение). Например, Дж. К. Роулинг. «Гарри Поттер» (главы по выбору), Д. У. Джонс. «Дом с характером» и др.</w:t>
      </w:r>
    </w:p>
    <w:p w14:paraId="62C7B7B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2DF6AEE" w14:textId="77777777" w:rsidR="000B6DD1" w:rsidRPr="00867C7B" w:rsidRDefault="000B6DD1" w:rsidP="00867C7B">
      <w:pPr>
        <w:pStyle w:val="3"/>
        <w:spacing w:before="160" w:after="120"/>
        <w:rPr>
          <w:rFonts w:ascii="Times New Roman" w:hAnsi="Times New Roman"/>
          <w:b/>
          <w:color w:val="auto"/>
          <w:sz w:val="28"/>
        </w:rPr>
      </w:pPr>
      <w:bookmarkStart w:id="14" w:name="_Toc153892657"/>
      <w:r w:rsidRPr="00867C7B">
        <w:rPr>
          <w:rFonts w:ascii="Times New Roman" w:hAnsi="Times New Roman"/>
          <w:b/>
          <w:color w:val="auto"/>
          <w:sz w:val="28"/>
        </w:rPr>
        <w:t>7 КЛАСС</w:t>
      </w:r>
      <w:bookmarkEnd w:id="14"/>
    </w:p>
    <w:p w14:paraId="7015ED9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1447F45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2774D86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Древнерусские повести</w:t>
      </w:r>
      <w:r w:rsidRPr="000B6DD1">
        <w:rPr>
          <w:rFonts w:ascii="Times New Roman" w:eastAsiaTheme="minorEastAsia" w:hAnsi="Times New Roman" w:cs="Times New Roman"/>
          <w:sz w:val="28"/>
          <w:szCs w:val="28"/>
          <w:lang w:eastAsia="ru-RU"/>
        </w:rPr>
        <w:t xml:space="preserve"> (одна повесть по выбору). Например, «Поучение» Владимира Мономаха (в сокращении) и др.</w:t>
      </w:r>
    </w:p>
    <w:p w14:paraId="489F203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1BA2CECC"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4FE4172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С. Пушкин. </w:t>
      </w:r>
      <w:r w:rsidRPr="000B6DD1">
        <w:rPr>
          <w:rFonts w:ascii="Times New Roman" w:eastAsiaTheme="minorEastAsia" w:hAnsi="Times New Roman" w:cs="Times New Roman"/>
          <w:sz w:val="28"/>
          <w:szCs w:val="28"/>
          <w:lang w:eastAsia="ru-RU"/>
        </w:rPr>
        <w:t xml:space="preserve">Стихотворения (не менее трех). 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Поэма «Полтава» (фрагмент) и др. </w:t>
      </w:r>
    </w:p>
    <w:p w14:paraId="7C5982C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Ю. Лермонтов.</w:t>
      </w:r>
      <w:r w:rsidRPr="000B6DD1">
        <w:rPr>
          <w:rFonts w:ascii="Times New Roman" w:eastAsiaTheme="minorEastAsia" w:hAnsi="Times New Roman" w:cs="Times New Roman"/>
          <w:sz w:val="28"/>
          <w:szCs w:val="28"/>
          <w:lang w:eastAsia="ru-RU"/>
        </w:rPr>
        <w:t xml:space="preserve"> 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 </w:t>
      </w:r>
    </w:p>
    <w:p w14:paraId="10FB8C1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В. Гоголь. </w:t>
      </w:r>
      <w:r w:rsidRPr="000B6DD1">
        <w:rPr>
          <w:rFonts w:ascii="Times New Roman" w:eastAsiaTheme="minorEastAsia" w:hAnsi="Times New Roman" w:cs="Times New Roman"/>
          <w:sz w:val="28"/>
          <w:szCs w:val="28"/>
          <w:lang w:eastAsia="ru-RU"/>
        </w:rPr>
        <w:t>Повесть «Тарас Бульба».</w:t>
      </w:r>
    </w:p>
    <w:p w14:paraId="1D3A79B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75C4B2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XIX века</w:t>
      </w:r>
    </w:p>
    <w:p w14:paraId="5ABB0F2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И. С. Тургенев.</w:t>
      </w:r>
      <w:r w:rsidRPr="000B6DD1">
        <w:rPr>
          <w:rFonts w:ascii="Times New Roman" w:eastAsiaTheme="minorEastAsia" w:hAnsi="Times New Roman" w:cs="Times New Roman"/>
          <w:sz w:val="28"/>
          <w:szCs w:val="28"/>
          <w:lang w:eastAsia="ru-RU"/>
        </w:rPr>
        <w:t xml:space="preserve"> Рассказы из цикла «Записки охотника» (одно произведение по выбору). Например, «Бирюк», «Хорь и </w:t>
      </w:r>
      <w:proofErr w:type="spellStart"/>
      <w:r w:rsidRPr="000B6DD1">
        <w:rPr>
          <w:rFonts w:ascii="Times New Roman" w:eastAsiaTheme="minorEastAsia" w:hAnsi="Times New Roman" w:cs="Times New Roman"/>
          <w:sz w:val="28"/>
          <w:szCs w:val="28"/>
          <w:lang w:eastAsia="ru-RU"/>
        </w:rPr>
        <w:t>Калиныч</w:t>
      </w:r>
      <w:proofErr w:type="spellEnd"/>
      <w:r w:rsidRPr="000B6DD1">
        <w:rPr>
          <w:rFonts w:ascii="Times New Roman" w:eastAsiaTheme="minorEastAsia" w:hAnsi="Times New Roman" w:cs="Times New Roman"/>
          <w:sz w:val="28"/>
          <w:szCs w:val="28"/>
          <w:lang w:eastAsia="ru-RU"/>
        </w:rPr>
        <w:t xml:space="preserve">» и др. Стихотворения в прозе. Например, «Русский язык», «Воробей» и др. </w:t>
      </w:r>
    </w:p>
    <w:p w14:paraId="5541F13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Л. Н. Толстой. </w:t>
      </w:r>
      <w:r w:rsidRPr="000B6DD1">
        <w:rPr>
          <w:rFonts w:ascii="Times New Roman" w:eastAsiaTheme="minorEastAsia" w:hAnsi="Times New Roman" w:cs="Times New Roman"/>
          <w:sz w:val="28"/>
          <w:szCs w:val="28"/>
          <w:lang w:eastAsia="ru-RU"/>
        </w:rPr>
        <w:t xml:space="preserve">Рассказ «После бала». </w:t>
      </w:r>
    </w:p>
    <w:p w14:paraId="5DCE8EF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Н. А. Некрасов.</w:t>
      </w:r>
      <w:r w:rsidRPr="000B6DD1">
        <w:rPr>
          <w:rFonts w:ascii="Times New Roman" w:eastAsiaTheme="minorEastAsia" w:hAnsi="Times New Roman" w:cs="Times New Roman"/>
          <w:sz w:val="28"/>
          <w:szCs w:val="28"/>
          <w:lang w:eastAsia="ru-RU"/>
        </w:rPr>
        <w:t xml:space="preserve"> Стихотворения (одно произведение). Например, «Размышления у парадного подъезда», «Железная дорога» и др.</w:t>
      </w:r>
    </w:p>
    <w:p w14:paraId="58503D8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Поэзия второй половины XIX века. </w:t>
      </w:r>
      <w:r w:rsidRPr="000B6DD1">
        <w:rPr>
          <w:rFonts w:ascii="Times New Roman" w:eastAsiaTheme="minorEastAsia" w:hAnsi="Times New Roman" w:cs="Times New Roman"/>
          <w:sz w:val="28"/>
          <w:szCs w:val="28"/>
          <w:lang w:eastAsia="ru-RU"/>
        </w:rPr>
        <w:t xml:space="preserve">Ф. И. Тютчев, А. А. Фет, А. К. Толстой и др. (одно стихотворение по выбору). </w:t>
      </w:r>
    </w:p>
    <w:p w14:paraId="19543D2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Е. Салтыков-Щедрин.</w:t>
      </w:r>
      <w:r w:rsidRPr="000B6DD1">
        <w:rPr>
          <w:rFonts w:ascii="Times New Roman" w:eastAsiaTheme="minorEastAsia" w:hAnsi="Times New Roman" w:cs="Times New Roman"/>
          <w:sz w:val="28"/>
          <w:szCs w:val="28"/>
          <w:lang w:eastAsia="ru-RU"/>
        </w:rPr>
        <w:t xml:space="preserve"> Сказки (одно произведение по выбору). Например, «Повесть о том, как один мужик двух генералов прокормил», «Дикий помещик», «Премудрый </w:t>
      </w:r>
      <w:proofErr w:type="spellStart"/>
      <w:r w:rsidRPr="000B6DD1">
        <w:rPr>
          <w:rFonts w:ascii="Times New Roman" w:eastAsiaTheme="minorEastAsia" w:hAnsi="Times New Roman" w:cs="Times New Roman"/>
          <w:sz w:val="28"/>
          <w:szCs w:val="28"/>
          <w:lang w:eastAsia="ru-RU"/>
        </w:rPr>
        <w:t>пискарь</w:t>
      </w:r>
      <w:proofErr w:type="spellEnd"/>
      <w:r w:rsidRPr="000B6DD1">
        <w:rPr>
          <w:rFonts w:ascii="Times New Roman" w:eastAsiaTheme="minorEastAsia" w:hAnsi="Times New Roman" w:cs="Times New Roman"/>
          <w:sz w:val="28"/>
          <w:szCs w:val="28"/>
          <w:lang w:eastAsia="ru-RU"/>
        </w:rPr>
        <w:t xml:space="preserve">» и др. </w:t>
      </w:r>
    </w:p>
    <w:p w14:paraId="4FBBD3D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отечественных и зарубежных писателей на историческую тему</w:t>
      </w:r>
      <w:r w:rsidRPr="000B6DD1">
        <w:rPr>
          <w:rFonts w:ascii="Times New Roman" w:eastAsiaTheme="minorEastAsia" w:hAnsi="Times New Roman" w:cs="Times New Roman"/>
          <w:sz w:val="28"/>
          <w:szCs w:val="28"/>
          <w:lang w:eastAsia="ru-RU"/>
        </w:rPr>
        <w:t xml:space="preserve"> (одно произведение). Например, А. К. Толстого, Р. </w:t>
      </w:r>
      <w:proofErr w:type="spellStart"/>
      <w:r w:rsidRPr="000B6DD1">
        <w:rPr>
          <w:rFonts w:ascii="Times New Roman" w:eastAsiaTheme="minorEastAsia" w:hAnsi="Times New Roman" w:cs="Times New Roman"/>
          <w:sz w:val="28"/>
          <w:szCs w:val="28"/>
          <w:lang w:eastAsia="ru-RU"/>
        </w:rPr>
        <w:t>Сабатини</w:t>
      </w:r>
      <w:proofErr w:type="spellEnd"/>
      <w:r w:rsidRPr="000B6DD1">
        <w:rPr>
          <w:rFonts w:ascii="Times New Roman" w:eastAsiaTheme="minorEastAsia" w:hAnsi="Times New Roman" w:cs="Times New Roman"/>
          <w:sz w:val="28"/>
          <w:szCs w:val="28"/>
          <w:lang w:eastAsia="ru-RU"/>
        </w:rPr>
        <w:t>, Ф. Купера.</w:t>
      </w:r>
    </w:p>
    <w:p w14:paraId="73BADFE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632CAA5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конца XIX – начала XX века</w:t>
      </w:r>
    </w:p>
    <w:p w14:paraId="438F842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П. Чехов.</w:t>
      </w:r>
      <w:r w:rsidRPr="000B6DD1">
        <w:rPr>
          <w:rFonts w:ascii="Times New Roman" w:eastAsiaTheme="minorEastAsia" w:hAnsi="Times New Roman" w:cs="Times New Roman"/>
          <w:sz w:val="28"/>
          <w:szCs w:val="28"/>
          <w:lang w:eastAsia="ru-RU"/>
        </w:rPr>
        <w:t xml:space="preserve"> Рассказы (один по выбору). Например, «Тоска», «Злоумышленник» и др.</w:t>
      </w:r>
    </w:p>
    <w:p w14:paraId="73CE918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Горький.</w:t>
      </w:r>
      <w:r w:rsidRPr="000B6DD1">
        <w:rPr>
          <w:rFonts w:ascii="Times New Roman" w:eastAsiaTheme="minorEastAsia" w:hAnsi="Times New Roman" w:cs="Times New Roman"/>
          <w:sz w:val="28"/>
          <w:szCs w:val="28"/>
          <w:lang w:eastAsia="ru-RU"/>
        </w:rPr>
        <w:t xml:space="preserve"> Ранние рассказы (одно произведение по выбору). Например, «Старуха Изергиль» (легенда о Данко), «</w:t>
      </w:r>
      <w:proofErr w:type="spellStart"/>
      <w:r w:rsidRPr="000B6DD1">
        <w:rPr>
          <w:rFonts w:ascii="Times New Roman" w:eastAsiaTheme="minorEastAsia" w:hAnsi="Times New Roman" w:cs="Times New Roman"/>
          <w:sz w:val="28"/>
          <w:szCs w:val="28"/>
          <w:lang w:eastAsia="ru-RU"/>
        </w:rPr>
        <w:t>Челкаш</w:t>
      </w:r>
      <w:proofErr w:type="spellEnd"/>
      <w:r w:rsidRPr="000B6DD1">
        <w:rPr>
          <w:rFonts w:ascii="Times New Roman" w:eastAsiaTheme="minorEastAsia" w:hAnsi="Times New Roman" w:cs="Times New Roman"/>
          <w:sz w:val="28"/>
          <w:szCs w:val="28"/>
          <w:lang w:eastAsia="ru-RU"/>
        </w:rPr>
        <w:t>» и др.</w:t>
      </w:r>
    </w:p>
    <w:p w14:paraId="56B0F5E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Сатирические произведения отечественных и зарубежных писателей</w:t>
      </w:r>
      <w:r w:rsidRPr="000B6DD1">
        <w:rPr>
          <w:rFonts w:ascii="Times New Roman" w:eastAsiaTheme="minorEastAsia" w:hAnsi="Times New Roman" w:cs="Times New Roman"/>
          <w:sz w:val="28"/>
          <w:szCs w:val="28"/>
          <w:lang w:eastAsia="ru-RU"/>
        </w:rPr>
        <w:t xml:space="preserve"> (не менее двух). Например, М. М. Зощенко, А. Т. Аверченко, Н. Тэффи, О. Генри, Я. Гашека.</w:t>
      </w:r>
    </w:p>
    <w:p w14:paraId="5DD76CD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C7896C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XX века</w:t>
      </w:r>
    </w:p>
    <w:p w14:paraId="293E36F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С. Грин.</w:t>
      </w:r>
      <w:r w:rsidRPr="000B6DD1">
        <w:rPr>
          <w:rFonts w:ascii="Times New Roman" w:eastAsiaTheme="minorEastAsia" w:hAnsi="Times New Roman" w:cs="Times New Roman"/>
          <w:sz w:val="28"/>
          <w:szCs w:val="28"/>
          <w:lang w:eastAsia="ru-RU"/>
        </w:rPr>
        <w:t xml:space="preserve"> Повести и рассказы (одно произведение по выбору). Например, «Алые паруса», «Зелёная лампа» и др. </w:t>
      </w:r>
    </w:p>
    <w:p w14:paraId="52CFDC0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Отечественная поэзия первой половины XX века</w:t>
      </w:r>
      <w:r w:rsidRPr="000B6DD1">
        <w:rPr>
          <w:rFonts w:ascii="Times New Roman" w:eastAsiaTheme="minorEastAsia" w:hAnsi="Times New Roman" w:cs="Times New Roman"/>
          <w:sz w:val="28"/>
          <w:szCs w:val="28"/>
          <w:lang w:eastAsia="ru-RU"/>
        </w:rPr>
        <w:t xml:space="preserve">. Стихотворения на тему мечты и реальности (одно-два по выбору). Например, стихотворения А. А. Блока, Н. С. Гумилёва, М. И. Цветаевой и др. </w:t>
      </w:r>
    </w:p>
    <w:p w14:paraId="0B37DB4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В. В. Маяковский. </w:t>
      </w:r>
      <w:r w:rsidRPr="000B6DD1">
        <w:rPr>
          <w:rFonts w:ascii="Times New Roman" w:eastAsiaTheme="minorEastAsia" w:hAnsi="Times New Roman" w:cs="Times New Roman"/>
          <w:sz w:val="28"/>
          <w:szCs w:val="28"/>
          <w:lang w:eastAsia="ru-RU"/>
        </w:rPr>
        <w:t>Стихотворения (одно по выбору).</w:t>
      </w:r>
      <w:r w:rsidRPr="000B6DD1">
        <w:rPr>
          <w:rFonts w:ascii="Times New Roman" w:eastAsiaTheme="minorEastAsia" w:hAnsi="Times New Roman" w:cs="Times New Roman"/>
          <w:b/>
          <w:bCs/>
          <w:i/>
          <w:iCs/>
          <w:sz w:val="28"/>
          <w:szCs w:val="28"/>
          <w:lang w:eastAsia="ru-RU"/>
        </w:rPr>
        <w:t xml:space="preserve"> </w:t>
      </w:r>
      <w:r w:rsidRPr="000B6DD1">
        <w:rPr>
          <w:rFonts w:ascii="Times New Roman" w:eastAsiaTheme="minorEastAsia" w:hAnsi="Times New Roman" w:cs="Times New Roman"/>
          <w:sz w:val="28"/>
          <w:szCs w:val="28"/>
          <w:lang w:eastAsia="ru-RU"/>
        </w:rPr>
        <w:t xml:space="preserve">Например, «Необычайное приключение, бывшее с Владимиром Маяковским летом на даче», «Хорошее отношение к лошадям» и др. </w:t>
      </w:r>
    </w:p>
    <w:p w14:paraId="78E3B5C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П. Платонов. </w:t>
      </w:r>
      <w:r w:rsidRPr="000B6DD1">
        <w:rPr>
          <w:rFonts w:ascii="Times New Roman" w:eastAsiaTheme="minorEastAsia" w:hAnsi="Times New Roman" w:cs="Times New Roman"/>
          <w:sz w:val="28"/>
          <w:szCs w:val="28"/>
          <w:lang w:eastAsia="ru-RU"/>
        </w:rPr>
        <w:t xml:space="preserve">Рассказы (один по выбору). Например, «Юшка», «Неизвестный цветок» и др. </w:t>
      </w:r>
    </w:p>
    <w:p w14:paraId="52C1EA6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44AAAD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XX века</w:t>
      </w:r>
    </w:p>
    <w:p w14:paraId="6F89CFA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В. М. Шукшин. </w:t>
      </w:r>
      <w:r w:rsidRPr="000B6DD1">
        <w:rPr>
          <w:rFonts w:ascii="Times New Roman" w:eastAsiaTheme="minorEastAsia" w:hAnsi="Times New Roman" w:cs="Times New Roman"/>
          <w:sz w:val="28"/>
          <w:szCs w:val="28"/>
          <w:lang w:eastAsia="ru-RU"/>
        </w:rPr>
        <w:t>Рассказы (один по выбору). Например, «Чудик», «Стенька Разин», «Критики» и др.</w:t>
      </w:r>
    </w:p>
    <w:p w14:paraId="14EF2A5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Стихотворения отечественных поэтов XX—XXI веков</w:t>
      </w:r>
      <w:r w:rsidRPr="000B6DD1">
        <w:rPr>
          <w:rFonts w:ascii="Times New Roman" w:eastAsiaTheme="minorEastAsia" w:hAnsi="Times New Roman" w:cs="Times New Roman"/>
          <w:sz w:val="28"/>
          <w:szCs w:val="28"/>
          <w:lang w:eastAsia="ru-RU"/>
        </w:rPr>
        <w:t xml:space="preserve"> (не менее двух стихотворений двух поэтов). Например, стихотворения М. И. Цветаевой, Е. А. Евтушенко, Б. А. Ахмадулиной, Ю. Д. Левитанского и др. </w:t>
      </w:r>
    </w:p>
    <w:p w14:paraId="3637C67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отечественных прозаиков второй половины XX — начала XXI века</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Ф. А. Абрамова, В. П. Астафьева, В. И. Белова, Ф. А. Искандера и др.</w:t>
      </w:r>
    </w:p>
    <w:p w14:paraId="14C47C1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Тема взаимоотношения поколений, становления человека, выбора им жизненного пути</w:t>
      </w:r>
      <w:r w:rsidRPr="000B6DD1">
        <w:rPr>
          <w:rFonts w:ascii="Times New Roman" w:eastAsiaTheme="minorEastAsia" w:hAnsi="Times New Roman" w:cs="Times New Roman"/>
          <w:sz w:val="28"/>
          <w:szCs w:val="28"/>
          <w:lang w:eastAsia="ru-RU"/>
        </w:rPr>
        <w:t xml:space="preserve">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w:t>
      </w:r>
      <w:proofErr w:type="spellStart"/>
      <w:r w:rsidRPr="000B6DD1">
        <w:rPr>
          <w:rFonts w:ascii="Times New Roman" w:eastAsiaTheme="minorEastAsia" w:hAnsi="Times New Roman" w:cs="Times New Roman"/>
          <w:sz w:val="28"/>
          <w:szCs w:val="28"/>
          <w:lang w:eastAsia="ru-RU"/>
        </w:rPr>
        <w:t>Йоханна</w:t>
      </w:r>
      <w:proofErr w:type="spellEnd"/>
      <w:r w:rsidRPr="000B6DD1">
        <w:rPr>
          <w:rFonts w:ascii="Times New Roman" w:eastAsiaTheme="minorEastAsia" w:hAnsi="Times New Roman" w:cs="Times New Roman"/>
          <w:sz w:val="28"/>
          <w:szCs w:val="28"/>
          <w:lang w:eastAsia="ru-RU"/>
        </w:rPr>
        <w:t>?» и др.</w:t>
      </w:r>
    </w:p>
    <w:p w14:paraId="50D8A005"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217FC5B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3DD0FEE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де Сервантес</w:t>
      </w:r>
      <w:r w:rsidRPr="000B6DD1">
        <w:rPr>
          <w:rFonts w:ascii="Times New Roman" w:eastAsiaTheme="minorEastAsia" w:hAnsi="Times New Roman" w:cs="Times New Roman"/>
          <w:sz w:val="28"/>
          <w:szCs w:val="28"/>
          <w:lang w:eastAsia="ru-RU"/>
        </w:rPr>
        <w:t xml:space="preserve"> </w:t>
      </w:r>
      <w:r w:rsidRPr="000B6DD1">
        <w:rPr>
          <w:rFonts w:ascii="Times New Roman" w:eastAsiaTheme="minorEastAsia" w:hAnsi="Times New Roman" w:cs="Times New Roman"/>
          <w:b/>
          <w:bCs/>
          <w:sz w:val="28"/>
          <w:szCs w:val="28"/>
          <w:lang w:eastAsia="ru-RU"/>
        </w:rPr>
        <w:t>Сааведра</w:t>
      </w:r>
      <w:r w:rsidRPr="000B6DD1">
        <w:rPr>
          <w:rFonts w:ascii="Times New Roman" w:eastAsiaTheme="minorEastAsia" w:hAnsi="Times New Roman" w:cs="Times New Roman"/>
          <w:sz w:val="28"/>
          <w:szCs w:val="28"/>
          <w:lang w:eastAsia="ru-RU"/>
        </w:rPr>
        <w:t>. Роман «Хитроумный идальго Дон Кихот Ламанчский» (главы).</w:t>
      </w:r>
    </w:p>
    <w:p w14:paraId="15CEF22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Зарубежная новеллистика </w:t>
      </w:r>
      <w:r w:rsidRPr="000B6DD1">
        <w:rPr>
          <w:rFonts w:ascii="Times New Roman" w:eastAsiaTheme="minorEastAsia" w:hAnsi="Times New Roman" w:cs="Times New Roman"/>
          <w:sz w:val="28"/>
          <w:szCs w:val="28"/>
          <w:lang w:eastAsia="ru-RU"/>
        </w:rPr>
        <w:t xml:space="preserve">(одно произведение по выбору). Например, П. Мериме. «Маттео Фальконе»; О. Генри. «Дары волхвов», «Последний лист». </w:t>
      </w:r>
    </w:p>
    <w:p w14:paraId="3F2D8C8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де Сент-Экзюпери. </w:t>
      </w:r>
      <w:r w:rsidRPr="000B6DD1">
        <w:rPr>
          <w:rFonts w:ascii="Times New Roman" w:eastAsiaTheme="minorEastAsia" w:hAnsi="Times New Roman" w:cs="Times New Roman"/>
          <w:sz w:val="28"/>
          <w:szCs w:val="28"/>
          <w:lang w:eastAsia="ru-RU"/>
        </w:rPr>
        <w:t xml:space="preserve">Повесть-сказка «Маленький принц». </w:t>
      </w:r>
    </w:p>
    <w:p w14:paraId="5174EB4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0D72497A" w14:textId="77777777" w:rsidR="000B6DD1" w:rsidRPr="00867C7B" w:rsidRDefault="000B6DD1" w:rsidP="00867C7B">
      <w:pPr>
        <w:pStyle w:val="3"/>
        <w:spacing w:before="160" w:after="120"/>
        <w:rPr>
          <w:rFonts w:ascii="Times New Roman" w:hAnsi="Times New Roman"/>
          <w:b/>
          <w:color w:val="auto"/>
          <w:sz w:val="28"/>
        </w:rPr>
      </w:pPr>
      <w:bookmarkStart w:id="15" w:name="_Toc153892658"/>
      <w:r w:rsidRPr="00867C7B">
        <w:rPr>
          <w:rFonts w:ascii="Times New Roman" w:hAnsi="Times New Roman"/>
          <w:b/>
          <w:color w:val="auto"/>
          <w:sz w:val="28"/>
        </w:rPr>
        <w:t>8 КЛАСС</w:t>
      </w:r>
      <w:bookmarkEnd w:id="15"/>
    </w:p>
    <w:p w14:paraId="74798284"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49100C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79D8CC9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Житийная литература</w:t>
      </w:r>
      <w:r w:rsidRPr="000B6DD1">
        <w:rPr>
          <w:rFonts w:ascii="Times New Roman" w:eastAsiaTheme="minorEastAsia" w:hAnsi="Times New Roman" w:cs="Times New Roman"/>
          <w:sz w:val="28"/>
          <w:szCs w:val="28"/>
          <w:lang w:eastAsia="ru-RU"/>
        </w:rPr>
        <w:t xml:space="preserve"> (одно произведение по выбору). Например, «Житие Сергия Радонежского», «Житие протопопа Аввакума, им самим написанное».</w:t>
      </w:r>
    </w:p>
    <w:p w14:paraId="0D2E343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0952C9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XVIII века</w:t>
      </w:r>
    </w:p>
    <w:p w14:paraId="35DB9EA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Д. И. Фонвизин.</w:t>
      </w:r>
      <w:r w:rsidRPr="000B6DD1">
        <w:rPr>
          <w:rFonts w:ascii="Times New Roman" w:eastAsiaTheme="minorEastAsia" w:hAnsi="Times New Roman" w:cs="Times New Roman"/>
          <w:sz w:val="28"/>
          <w:szCs w:val="28"/>
          <w:lang w:eastAsia="ru-RU"/>
        </w:rPr>
        <w:t xml:space="preserve"> Комедия «Недоросль».</w:t>
      </w:r>
    </w:p>
    <w:p w14:paraId="4563312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0962A5D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2881648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С. Пушкин.</w:t>
      </w:r>
      <w:r w:rsidRPr="000B6DD1">
        <w:rPr>
          <w:rFonts w:ascii="Times New Roman" w:eastAsiaTheme="minorEastAsia" w:hAnsi="Times New Roman" w:cs="Times New Roman"/>
          <w:sz w:val="28"/>
          <w:szCs w:val="28"/>
          <w:lang w:eastAsia="ru-RU"/>
        </w:rPr>
        <w:t xml:space="preserve"> 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14:paraId="06F9673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Ю. Лермонтов.</w:t>
      </w:r>
      <w:r w:rsidRPr="000B6DD1">
        <w:rPr>
          <w:rFonts w:ascii="Times New Roman" w:eastAsiaTheme="minorEastAsia" w:hAnsi="Times New Roman" w:cs="Times New Roman"/>
          <w:sz w:val="28"/>
          <w:szCs w:val="28"/>
          <w:lang w:eastAsia="ru-RU"/>
        </w:rPr>
        <w:t xml:space="preserve"> Стихотворения (не менее двух). Например, «Я не хочу, чтоб свет узнал…», «Из-под таинственной, холодной полумаски…», «Нищий» и др. Поэма «Мцыри». </w:t>
      </w:r>
    </w:p>
    <w:p w14:paraId="28F9148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Н. В. Гоголь.</w:t>
      </w:r>
      <w:r w:rsidRPr="000B6DD1">
        <w:rPr>
          <w:rFonts w:ascii="Times New Roman" w:eastAsiaTheme="minorEastAsia" w:hAnsi="Times New Roman" w:cs="Times New Roman"/>
          <w:sz w:val="28"/>
          <w:szCs w:val="28"/>
          <w:lang w:eastAsia="ru-RU"/>
        </w:rPr>
        <w:t xml:space="preserve"> Повесть «Шинель». Комедия «Ревизор».</w:t>
      </w:r>
    </w:p>
    <w:p w14:paraId="7695425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XIX века</w:t>
      </w:r>
    </w:p>
    <w:p w14:paraId="571E6EB3"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И. С. Тургенев.</w:t>
      </w:r>
      <w:r w:rsidRPr="000B6DD1">
        <w:rPr>
          <w:rFonts w:ascii="Times New Roman" w:eastAsiaTheme="minorEastAsia" w:hAnsi="Times New Roman" w:cs="Times New Roman"/>
          <w:sz w:val="28"/>
          <w:szCs w:val="28"/>
          <w:lang w:eastAsia="ru-RU"/>
        </w:rPr>
        <w:t xml:space="preserve"> Повести (одна по выбору). Например, «Ася», «Первая любовь».</w:t>
      </w:r>
    </w:p>
    <w:p w14:paraId="4589AF4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Ф. М. Достоевский.</w:t>
      </w:r>
      <w:r w:rsidRPr="000B6DD1">
        <w:rPr>
          <w:rFonts w:ascii="Times New Roman" w:eastAsiaTheme="minorEastAsia" w:hAnsi="Times New Roman" w:cs="Times New Roman"/>
          <w:sz w:val="28"/>
          <w:szCs w:val="28"/>
          <w:lang w:eastAsia="ru-RU"/>
        </w:rPr>
        <w:t xml:space="preserve"> «Бедные люди», «Белые ночи» (одно произведение по выбору). </w:t>
      </w:r>
    </w:p>
    <w:p w14:paraId="4E171AD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Л. Н. Толстой.</w:t>
      </w:r>
      <w:r w:rsidRPr="000B6DD1">
        <w:rPr>
          <w:rFonts w:ascii="Times New Roman" w:eastAsiaTheme="minorEastAsia" w:hAnsi="Times New Roman" w:cs="Times New Roman"/>
          <w:sz w:val="28"/>
          <w:szCs w:val="28"/>
          <w:lang w:eastAsia="ru-RU"/>
        </w:rPr>
        <w:t xml:space="preserve"> Повести и рассказы (одно произведение по выбору). Например, «Отрочество» (главы).</w:t>
      </w:r>
    </w:p>
    <w:p w14:paraId="676DFD07"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0190DB9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XX века</w:t>
      </w:r>
    </w:p>
    <w:p w14:paraId="2D453F3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писателей русского зарубежья</w:t>
      </w:r>
      <w:r w:rsidRPr="000B6DD1">
        <w:rPr>
          <w:rFonts w:ascii="Times New Roman" w:eastAsiaTheme="minorEastAsia" w:hAnsi="Times New Roman" w:cs="Times New Roman"/>
          <w:sz w:val="28"/>
          <w:szCs w:val="28"/>
          <w:lang w:eastAsia="ru-RU"/>
        </w:rPr>
        <w:t xml:space="preserve"> (одно по выбору). Например, произведения И. С. Шмелёва, М. А. Осоргина, В. В. Набокова, Н. Тэффи, А. Т. Аверченко и др.</w:t>
      </w:r>
    </w:p>
    <w:p w14:paraId="549626F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Поэзия первой половины ХХ века </w:t>
      </w:r>
      <w:r w:rsidRPr="000B6DD1">
        <w:rPr>
          <w:rFonts w:ascii="Times New Roman" w:eastAsiaTheme="minorEastAsia" w:hAnsi="Times New Roman" w:cs="Times New Roman"/>
          <w:sz w:val="28"/>
          <w:szCs w:val="28"/>
          <w:lang w:eastAsia="ru-RU"/>
        </w:rPr>
        <w:t>(не менее двух стихотворений на тему «Человек и эпоха» по выбору). Например, стихотворения В. В. Маяковского, М. И. Цветаевой, О. Э. Мандельштама, Б. Л. Пастернака и др.</w:t>
      </w:r>
    </w:p>
    <w:p w14:paraId="1F62F51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А. Булгаков</w:t>
      </w:r>
      <w:r w:rsidRPr="000B6DD1">
        <w:rPr>
          <w:rFonts w:ascii="Times New Roman" w:eastAsiaTheme="minorEastAsia" w:hAnsi="Times New Roman" w:cs="Times New Roman"/>
          <w:sz w:val="28"/>
          <w:szCs w:val="28"/>
          <w:lang w:eastAsia="ru-RU"/>
        </w:rPr>
        <w:t xml:space="preserve"> (одна повесть по выбору). Например, «Собачье сердце» и др.</w:t>
      </w:r>
    </w:p>
    <w:p w14:paraId="3260690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37AA72A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второй половины XX века</w:t>
      </w:r>
    </w:p>
    <w:p w14:paraId="20FC8E1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Т. Твардовский.</w:t>
      </w:r>
      <w:r w:rsidRPr="000B6DD1">
        <w:rPr>
          <w:rFonts w:ascii="Times New Roman" w:eastAsiaTheme="minorEastAsia" w:hAnsi="Times New Roman" w:cs="Times New Roman"/>
          <w:sz w:val="28"/>
          <w:szCs w:val="28"/>
          <w:lang w:eastAsia="ru-RU"/>
        </w:rPr>
        <w:t xml:space="preserve"> Поэма «Василий Тёркин» (главы «Переправа», «Гармонь», «Два солдата», «Поединок» и др.). </w:t>
      </w:r>
    </w:p>
    <w:p w14:paraId="13E2D42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А. Шолохов.</w:t>
      </w:r>
      <w:r w:rsidRPr="000B6DD1">
        <w:rPr>
          <w:rFonts w:ascii="Times New Roman" w:eastAsiaTheme="minorEastAsia" w:hAnsi="Times New Roman" w:cs="Times New Roman"/>
          <w:sz w:val="28"/>
          <w:szCs w:val="28"/>
          <w:lang w:eastAsia="ru-RU"/>
        </w:rPr>
        <w:t xml:space="preserve"> Рассказ «Судьба человека».</w:t>
      </w:r>
    </w:p>
    <w:p w14:paraId="7FF1BBE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А. И. Солженицын.</w:t>
      </w:r>
      <w:r w:rsidRPr="000B6DD1">
        <w:rPr>
          <w:rFonts w:ascii="Times New Roman" w:eastAsiaTheme="minorEastAsia" w:hAnsi="Times New Roman" w:cs="Times New Roman"/>
          <w:sz w:val="28"/>
          <w:szCs w:val="28"/>
          <w:lang w:eastAsia="ru-RU"/>
        </w:rPr>
        <w:t xml:space="preserve"> Рассказ «Матрёнин двор». </w:t>
      </w:r>
    </w:p>
    <w:p w14:paraId="77C3522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Произведения отечественных прозаиков второй половины XX–XXI века</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Е. И. Носова, А. Н. и Б. Н. Стругацких, В. Ф. Тендрякова, Б. П. Екимова и др.</w:t>
      </w:r>
    </w:p>
    <w:p w14:paraId="1B349BE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Произведения отечественных и зарубежных прозаиков второй половины XX–XXI века </w:t>
      </w:r>
      <w:r w:rsidRPr="000B6DD1">
        <w:rPr>
          <w:rFonts w:ascii="Times New Roman" w:eastAsiaTheme="minorEastAsia" w:hAnsi="Times New Roman" w:cs="Times New Roman"/>
          <w:sz w:val="28"/>
          <w:szCs w:val="28"/>
          <w:lang w:eastAsia="ru-RU"/>
        </w:rPr>
        <w:t>(одно произведение на тему «Человек в ситуации нравственного выбора»). Например, произведения В. П. Астафьева, Ю. В. Бондарева, Н. С. </w:t>
      </w:r>
      <w:proofErr w:type="spellStart"/>
      <w:r w:rsidRPr="000B6DD1">
        <w:rPr>
          <w:rFonts w:ascii="Times New Roman" w:eastAsiaTheme="minorEastAsia" w:hAnsi="Times New Roman" w:cs="Times New Roman"/>
          <w:sz w:val="28"/>
          <w:szCs w:val="28"/>
          <w:lang w:eastAsia="ru-RU"/>
        </w:rPr>
        <w:t>Дашевской</w:t>
      </w:r>
      <w:proofErr w:type="spellEnd"/>
      <w:r w:rsidRPr="000B6DD1">
        <w:rPr>
          <w:rFonts w:ascii="Times New Roman" w:eastAsiaTheme="minorEastAsia" w:hAnsi="Times New Roman" w:cs="Times New Roman"/>
          <w:sz w:val="28"/>
          <w:szCs w:val="28"/>
          <w:lang w:eastAsia="ru-RU"/>
        </w:rPr>
        <w:t>, Дж. Сэлинджера, К. Патерсон, Б. Кауфман и др.).</w:t>
      </w:r>
    </w:p>
    <w:p w14:paraId="4C4CF99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Поэзия второй половины XX – начала XXI века</w:t>
      </w:r>
      <w:r w:rsidRPr="000B6DD1">
        <w:rPr>
          <w:rFonts w:ascii="Times New Roman" w:eastAsiaTheme="minorEastAsia" w:hAnsi="Times New Roman" w:cs="Times New Roman"/>
          <w:sz w:val="28"/>
          <w:szCs w:val="28"/>
          <w:lang w:eastAsia="ru-RU"/>
        </w:rPr>
        <w:t xml:space="preserve"> (не менее двух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14:paraId="4010743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52484C8F"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3AADE23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У. Шекспир.</w:t>
      </w:r>
      <w:r w:rsidRPr="000B6DD1">
        <w:rPr>
          <w:rFonts w:ascii="Times New Roman" w:eastAsiaTheme="minorEastAsia" w:hAnsi="Times New Roman" w:cs="Times New Roman"/>
          <w:sz w:val="28"/>
          <w:szCs w:val="28"/>
          <w:lang w:eastAsia="ru-RU"/>
        </w:rPr>
        <w:t xml:space="preserve"> Сонеты (один-два по выбору). Например, № 66 «</w:t>
      </w:r>
      <w:proofErr w:type="spellStart"/>
      <w:r w:rsidRPr="000B6DD1">
        <w:rPr>
          <w:rFonts w:ascii="Times New Roman" w:eastAsiaTheme="minorEastAsia" w:hAnsi="Times New Roman" w:cs="Times New Roman"/>
          <w:sz w:val="28"/>
          <w:szCs w:val="28"/>
          <w:lang w:eastAsia="ru-RU"/>
        </w:rPr>
        <w:t>Измучась</w:t>
      </w:r>
      <w:proofErr w:type="spellEnd"/>
      <w:r w:rsidRPr="000B6DD1">
        <w:rPr>
          <w:rFonts w:ascii="Times New Roman" w:eastAsiaTheme="minorEastAsia" w:hAnsi="Times New Roman" w:cs="Times New Roman"/>
          <w:sz w:val="28"/>
          <w:szCs w:val="28"/>
          <w:lang w:eastAsia="ru-RU"/>
        </w:rPr>
        <w:t xml:space="preserve"> всем, я умереть хочу…», № 130 «Её глаза на звёзды не похожи…» и др. Трагедия «Ромео и Джульетта» (фрагменты по выбору).</w:t>
      </w:r>
    </w:p>
    <w:p w14:paraId="3BCC30C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Ж.-Б. Мольер. </w:t>
      </w:r>
      <w:r w:rsidRPr="000B6DD1">
        <w:rPr>
          <w:rFonts w:ascii="Times New Roman" w:eastAsiaTheme="minorEastAsia" w:hAnsi="Times New Roman" w:cs="Times New Roman"/>
          <w:sz w:val="28"/>
          <w:szCs w:val="28"/>
          <w:lang w:eastAsia="ru-RU"/>
        </w:rPr>
        <w:t>Комедия «Мещанин во дворянстве» (фрагменты по выбору).</w:t>
      </w:r>
    </w:p>
    <w:p w14:paraId="2377D8C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7C3EA4A" w14:textId="77777777" w:rsidR="000B6DD1" w:rsidRPr="00867C7B" w:rsidRDefault="000B6DD1" w:rsidP="00867C7B">
      <w:pPr>
        <w:pStyle w:val="3"/>
        <w:spacing w:before="160" w:after="120"/>
        <w:rPr>
          <w:rFonts w:ascii="Times New Roman" w:hAnsi="Times New Roman"/>
          <w:b/>
          <w:color w:val="auto"/>
          <w:sz w:val="28"/>
        </w:rPr>
      </w:pPr>
      <w:bookmarkStart w:id="16" w:name="_Toc153892659"/>
      <w:r w:rsidRPr="00867C7B">
        <w:rPr>
          <w:rFonts w:ascii="Times New Roman" w:hAnsi="Times New Roman"/>
          <w:b/>
          <w:color w:val="auto"/>
          <w:sz w:val="28"/>
        </w:rPr>
        <w:t>9 КЛАСС</w:t>
      </w:r>
      <w:bookmarkEnd w:id="16"/>
    </w:p>
    <w:p w14:paraId="41FFE1D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1088B1FB"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Древнерусская литература</w:t>
      </w:r>
    </w:p>
    <w:p w14:paraId="6720A3B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«Слово о полку Игореве».</w:t>
      </w:r>
    </w:p>
    <w:p w14:paraId="6A360397"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35349CB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XVIII века</w:t>
      </w:r>
    </w:p>
    <w:p w14:paraId="3E6CB85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М. В. Ломоносов.</w:t>
      </w:r>
      <w:r w:rsidRPr="000B6DD1">
        <w:rPr>
          <w:rFonts w:ascii="Times New Roman" w:eastAsiaTheme="minorEastAsia" w:hAnsi="Times New Roman" w:cs="Times New Roman"/>
          <w:sz w:val="28"/>
          <w:szCs w:val="28"/>
          <w:lang w:eastAsia="ru-RU"/>
        </w:rPr>
        <w:t xml:space="preserve">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6BE8298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Г. Р. Державин. </w:t>
      </w:r>
      <w:r w:rsidRPr="000B6DD1">
        <w:rPr>
          <w:rFonts w:ascii="Times New Roman" w:eastAsiaTheme="minorEastAsia" w:hAnsi="Times New Roman" w:cs="Times New Roman"/>
          <w:sz w:val="28"/>
          <w:szCs w:val="28"/>
          <w:lang w:eastAsia="ru-RU"/>
        </w:rPr>
        <w:t xml:space="preserve">Стихотворения (одно по выбору). Например, «Властителям и судиям», «Памятник» и др. </w:t>
      </w:r>
    </w:p>
    <w:p w14:paraId="448F31E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М. Карамзин. </w:t>
      </w:r>
      <w:r w:rsidRPr="000B6DD1">
        <w:rPr>
          <w:rFonts w:ascii="Times New Roman" w:eastAsiaTheme="minorEastAsia" w:hAnsi="Times New Roman" w:cs="Times New Roman"/>
          <w:sz w:val="28"/>
          <w:szCs w:val="28"/>
          <w:lang w:eastAsia="ru-RU"/>
        </w:rPr>
        <w:t>Повесть «Бедная Лиза».</w:t>
      </w:r>
    </w:p>
    <w:p w14:paraId="44798A56"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05BCD9E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Литература первой половины XIX века</w:t>
      </w:r>
    </w:p>
    <w:p w14:paraId="3900A33A"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В. А. Жуковский.</w:t>
      </w:r>
      <w:r w:rsidRPr="000B6DD1">
        <w:rPr>
          <w:rFonts w:ascii="Times New Roman" w:eastAsiaTheme="minorEastAsia" w:hAnsi="Times New Roman" w:cs="Times New Roman"/>
          <w:sz w:val="28"/>
          <w:szCs w:val="28"/>
          <w:lang w:eastAsia="ru-RU"/>
        </w:rPr>
        <w:t xml:space="preserve"> Баллады, элегии (одна по выбору). Например, «Светлана», «Невыразимое», «Море» и др.</w:t>
      </w:r>
    </w:p>
    <w:p w14:paraId="6882AAE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С. Грибоедов. </w:t>
      </w:r>
      <w:r w:rsidRPr="000B6DD1">
        <w:rPr>
          <w:rFonts w:ascii="Times New Roman" w:eastAsiaTheme="minorEastAsia" w:hAnsi="Times New Roman" w:cs="Times New Roman"/>
          <w:sz w:val="28"/>
          <w:szCs w:val="28"/>
          <w:lang w:eastAsia="ru-RU"/>
        </w:rPr>
        <w:t xml:space="preserve">Комедия «Горе от ума». </w:t>
      </w:r>
    </w:p>
    <w:p w14:paraId="77E3610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Поэзия пушкинской эпохи.</w:t>
      </w:r>
      <w:r w:rsidRPr="000B6DD1">
        <w:rPr>
          <w:rFonts w:ascii="Times New Roman" w:eastAsiaTheme="minorEastAsia" w:hAnsi="Times New Roman" w:cs="Times New Roman"/>
          <w:sz w:val="28"/>
          <w:szCs w:val="28"/>
          <w:lang w:eastAsia="ru-RU"/>
        </w:rPr>
        <w:t xml:space="preserve"> К. Н. Батюшков, А. А. Дельвиг, Н. М. Языков, Е. А. Баратынский (не менее двух стихотворений по выбору).</w:t>
      </w:r>
      <w:r w:rsidRPr="000B6DD1">
        <w:rPr>
          <w:rFonts w:ascii="Times New Roman" w:eastAsiaTheme="minorEastAsia" w:hAnsi="Times New Roman" w:cs="Times New Roman"/>
          <w:i/>
          <w:iCs/>
          <w:sz w:val="28"/>
          <w:szCs w:val="28"/>
          <w:lang w:eastAsia="ru-RU"/>
        </w:rPr>
        <w:t xml:space="preserve"> </w:t>
      </w:r>
    </w:p>
    <w:p w14:paraId="690DD56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А. С. Пушкин. </w:t>
      </w:r>
      <w:r w:rsidRPr="000B6DD1">
        <w:rPr>
          <w:rFonts w:ascii="Times New Roman" w:eastAsiaTheme="minorEastAsia" w:hAnsi="Times New Roman" w:cs="Times New Roman"/>
          <w:sz w:val="28"/>
          <w:szCs w:val="28"/>
          <w:lang w:eastAsia="ru-RU"/>
        </w:rPr>
        <w:t xml:space="preserve">Стихотворения. Например, «Бесы», «Брожу ли я вдоль улиц шумных…», «…Вновь я посетил…», «Из </w:t>
      </w:r>
      <w:proofErr w:type="spellStart"/>
      <w:r w:rsidRPr="000B6DD1">
        <w:rPr>
          <w:rFonts w:ascii="Times New Roman" w:eastAsiaTheme="minorEastAsia" w:hAnsi="Times New Roman" w:cs="Times New Roman"/>
          <w:sz w:val="28"/>
          <w:szCs w:val="28"/>
          <w:lang w:eastAsia="ru-RU"/>
        </w:rPr>
        <w:t>Пиндемонти</w:t>
      </w:r>
      <w:proofErr w:type="spellEnd"/>
      <w:r w:rsidRPr="000B6DD1">
        <w:rPr>
          <w:rFonts w:ascii="Times New Roman" w:eastAsiaTheme="minorEastAsia" w:hAnsi="Times New Roman" w:cs="Times New Roman"/>
          <w:sz w:val="28"/>
          <w:szCs w:val="28"/>
          <w:lang w:eastAsia="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14:paraId="52BFDF0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М. Ю. Лермонтов. </w:t>
      </w:r>
      <w:r w:rsidRPr="000B6DD1">
        <w:rPr>
          <w:rFonts w:ascii="Times New Roman" w:eastAsiaTheme="minorEastAsia" w:hAnsi="Times New Roman" w:cs="Times New Roman"/>
          <w:sz w:val="28"/>
          <w:szCs w:val="28"/>
          <w:lang w:eastAsia="ru-RU"/>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 </w:t>
      </w:r>
    </w:p>
    <w:p w14:paraId="25DCD66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Н. В. Гоголь. </w:t>
      </w:r>
      <w:r w:rsidRPr="000B6DD1">
        <w:rPr>
          <w:rFonts w:ascii="Times New Roman" w:eastAsiaTheme="minorEastAsia" w:hAnsi="Times New Roman" w:cs="Times New Roman"/>
          <w:sz w:val="28"/>
          <w:szCs w:val="28"/>
          <w:lang w:eastAsia="ru-RU"/>
        </w:rPr>
        <w:t>Поэма «Мёртвые души».</w:t>
      </w:r>
    </w:p>
    <w:p w14:paraId="24192D38"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4E878F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Отечественная проза первой половины XIX в.</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w:t>
      </w:r>
      <w:proofErr w:type="spellStart"/>
      <w:r w:rsidRPr="000B6DD1">
        <w:rPr>
          <w:rFonts w:ascii="Times New Roman" w:eastAsiaTheme="minorEastAsia" w:hAnsi="Times New Roman" w:cs="Times New Roman"/>
          <w:sz w:val="28"/>
          <w:szCs w:val="28"/>
          <w:lang w:eastAsia="ru-RU"/>
        </w:rPr>
        <w:t>Лафертовская</w:t>
      </w:r>
      <w:proofErr w:type="spellEnd"/>
      <w:r w:rsidRPr="000B6DD1">
        <w:rPr>
          <w:rFonts w:ascii="Times New Roman" w:eastAsiaTheme="minorEastAsia" w:hAnsi="Times New Roman" w:cs="Times New Roman"/>
          <w:sz w:val="28"/>
          <w:szCs w:val="28"/>
          <w:lang w:eastAsia="ru-RU"/>
        </w:rPr>
        <w:t xml:space="preserve"> маковница» Антония Погорельского, «Часы и зеркало» А. А. Бестужева-Марлинского, «Кто виноват?» (главы по выбору) А. И. Герцена и др.</w:t>
      </w:r>
    </w:p>
    <w:p w14:paraId="15764BDE"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764941E9"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Зарубежная литература</w:t>
      </w:r>
    </w:p>
    <w:p w14:paraId="737285A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Данте. </w:t>
      </w:r>
      <w:r w:rsidRPr="000B6DD1">
        <w:rPr>
          <w:rFonts w:ascii="Times New Roman" w:eastAsiaTheme="minorEastAsia" w:hAnsi="Times New Roman" w:cs="Times New Roman"/>
          <w:sz w:val="28"/>
          <w:szCs w:val="28"/>
          <w:lang w:eastAsia="ru-RU"/>
        </w:rPr>
        <w:t>«Божественная комедия» (один фрагмент по выбору).</w:t>
      </w:r>
    </w:p>
    <w:p w14:paraId="0B7F056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У. Шекспир. </w:t>
      </w:r>
      <w:r w:rsidRPr="000B6DD1">
        <w:rPr>
          <w:rFonts w:ascii="Times New Roman" w:eastAsiaTheme="minorEastAsia" w:hAnsi="Times New Roman" w:cs="Times New Roman"/>
          <w:sz w:val="28"/>
          <w:szCs w:val="28"/>
          <w:lang w:eastAsia="ru-RU"/>
        </w:rPr>
        <w:t>Трагедия «Гамлет» (фрагменты по выбору).</w:t>
      </w:r>
    </w:p>
    <w:p w14:paraId="22FF2C3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 xml:space="preserve">И.-В. Гёте. </w:t>
      </w:r>
      <w:r w:rsidRPr="000B6DD1">
        <w:rPr>
          <w:rFonts w:ascii="Times New Roman" w:eastAsiaTheme="minorEastAsia" w:hAnsi="Times New Roman" w:cs="Times New Roman"/>
          <w:sz w:val="28"/>
          <w:szCs w:val="28"/>
          <w:lang w:eastAsia="ru-RU"/>
        </w:rPr>
        <w:t>Трагедия «Фауст» (один фрагмент по выбору).</w:t>
      </w:r>
    </w:p>
    <w:p w14:paraId="3251089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Дж. Г. Байрон.</w:t>
      </w:r>
      <w:r w:rsidRPr="000B6DD1">
        <w:rPr>
          <w:rFonts w:ascii="Times New Roman" w:eastAsiaTheme="minorEastAsia" w:hAnsi="Times New Roman" w:cs="Times New Roman"/>
          <w:sz w:val="28"/>
          <w:szCs w:val="28"/>
          <w:lang w:eastAsia="ru-RU"/>
        </w:rPr>
        <w:t xml:space="preserve">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w:t>
      </w:r>
    </w:p>
    <w:p w14:paraId="69C42A73"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b/>
          <w:bCs/>
          <w:sz w:val="28"/>
          <w:szCs w:val="28"/>
          <w:lang w:eastAsia="ru-RU"/>
        </w:rPr>
        <w:t>Зарубежная проза первой половины XIX в.</w:t>
      </w:r>
      <w:r w:rsidRPr="000B6DD1">
        <w:rPr>
          <w:rFonts w:ascii="Times New Roman" w:eastAsiaTheme="minorEastAsia" w:hAnsi="Times New Roman" w:cs="Times New Roman"/>
          <w:sz w:val="28"/>
          <w:szCs w:val="28"/>
          <w:lang w:eastAsia="ru-RU"/>
        </w:rPr>
        <w:t xml:space="preserve"> (одно произведение по выбору). Например, произведения Э. Т. А. Гофмана, В. Гюго, В. Скотта и др.</w:t>
      </w:r>
    </w:p>
    <w:p w14:paraId="259D7F8E" w14:textId="77777777" w:rsidR="00300BFE" w:rsidRPr="000B6DD1" w:rsidRDefault="00300BFE" w:rsidP="000B6DD1">
      <w:pPr>
        <w:spacing w:after="0" w:line="240" w:lineRule="auto"/>
        <w:ind w:firstLine="709"/>
        <w:jc w:val="both"/>
        <w:rPr>
          <w:rFonts w:ascii="Times New Roman" w:eastAsiaTheme="minorEastAsia" w:hAnsi="Times New Roman" w:cs="Times New Roman"/>
          <w:sz w:val="28"/>
          <w:szCs w:val="28"/>
          <w:lang w:eastAsia="ru-RU"/>
        </w:rPr>
      </w:pPr>
    </w:p>
    <w:p w14:paraId="26333524" w14:textId="77777777" w:rsidR="000B6DD1" w:rsidRPr="00B4066F" w:rsidRDefault="000B6DD1" w:rsidP="00300BFE">
      <w:pPr>
        <w:pStyle w:val="1"/>
        <w:spacing w:before="0" w:line="240" w:lineRule="auto"/>
      </w:pPr>
      <w:bookmarkStart w:id="17" w:name="_Toc153892660"/>
      <w:r w:rsidRPr="00B4066F">
        <w:t>ПЛАНИРУЕМЫЕ РЕЗУЛЬТАТЫ ОСВОЕНИЯ ПРЕДМЕТА «ЛИТЕРАТУРА» В ОСНОВНОЙ ШКОЛЕ</w:t>
      </w:r>
      <w:bookmarkEnd w:id="17"/>
      <w:r w:rsidRPr="00B4066F">
        <w:t xml:space="preserve"> </w:t>
      </w:r>
    </w:p>
    <w:p w14:paraId="158A75A8" w14:textId="77777777" w:rsidR="000B6DD1" w:rsidRPr="000B6DD1" w:rsidRDefault="000B6DD1" w:rsidP="00300BFE">
      <w:pPr>
        <w:spacing w:after="0" w:line="240" w:lineRule="auto"/>
        <w:ind w:firstLine="709"/>
        <w:jc w:val="both"/>
        <w:rPr>
          <w:rFonts w:ascii="Times New Roman" w:eastAsiaTheme="minorEastAsia" w:hAnsi="Times New Roman" w:cs="Times New Roman"/>
          <w:b/>
          <w:sz w:val="28"/>
          <w:szCs w:val="28"/>
          <w:lang w:eastAsia="ru-RU"/>
        </w:rPr>
      </w:pPr>
    </w:p>
    <w:p w14:paraId="7BD05DC2" w14:textId="77777777" w:rsidR="000B6DD1" w:rsidRPr="00817934" w:rsidRDefault="000B6DD1" w:rsidP="00817934">
      <w:pPr>
        <w:pStyle w:val="3"/>
        <w:spacing w:before="160" w:after="120"/>
        <w:rPr>
          <w:rFonts w:ascii="Times New Roman" w:hAnsi="Times New Roman"/>
          <w:b/>
          <w:color w:val="auto"/>
          <w:sz w:val="28"/>
        </w:rPr>
      </w:pPr>
      <w:bookmarkStart w:id="18" w:name="_Toc101980127"/>
      <w:bookmarkStart w:id="19" w:name="_Toc151639673"/>
      <w:bookmarkStart w:id="20" w:name="_Toc153892661"/>
      <w:r w:rsidRPr="00817934">
        <w:rPr>
          <w:rFonts w:ascii="Times New Roman" w:hAnsi="Times New Roman"/>
          <w:b/>
          <w:color w:val="auto"/>
          <w:sz w:val="28"/>
        </w:rPr>
        <w:t>Личностные результаты</w:t>
      </w:r>
      <w:bookmarkEnd w:id="18"/>
      <w:bookmarkEnd w:id="19"/>
      <w:bookmarkEnd w:id="20"/>
    </w:p>
    <w:p w14:paraId="03A9D05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Личностные результаты освоения </w:t>
      </w:r>
      <w:r w:rsidRPr="003103B9">
        <w:rPr>
          <w:rFonts w:ascii="Times New Roman" w:eastAsia="OfficinaSansBoldITC" w:hAnsi="Times New Roman"/>
          <w:sz w:val="28"/>
          <w:szCs w:val="28"/>
        </w:rPr>
        <w:t>программы по литературе</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на уровне основного общего образования</w:t>
      </w:r>
      <w:r w:rsidRPr="003103B9">
        <w:rPr>
          <w:rFonts w:ascii="Times New Roman" w:eastAsia="SchoolBookSanPin" w:hAnsi="Times New Roman"/>
          <w:sz w:val="28"/>
          <w:szCs w:val="28"/>
        </w:rPr>
        <w:t xml:space="preserve"> достигаются в единстве учебной</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4AB676A"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В результате изучения литературы на уровне основного общего образования у обучающегося </w:t>
      </w:r>
      <w:r>
        <w:rPr>
          <w:rFonts w:ascii="Times New Roman" w:eastAsia="SchoolBookSanPin" w:hAnsi="Times New Roman"/>
          <w:sz w:val="28"/>
          <w:szCs w:val="28"/>
        </w:rPr>
        <w:t xml:space="preserve">с </w:t>
      </w:r>
      <w:r w:rsidR="00277A47">
        <w:rPr>
          <w:rFonts w:ascii="Times New Roman" w:eastAsia="SchoolBookSanPin" w:hAnsi="Times New Roman"/>
          <w:sz w:val="28"/>
          <w:szCs w:val="28"/>
        </w:rPr>
        <w:t xml:space="preserve">ТНР и </w:t>
      </w:r>
      <w:r>
        <w:rPr>
          <w:rFonts w:ascii="Times New Roman" w:eastAsia="SchoolBookSanPin" w:hAnsi="Times New Roman"/>
          <w:sz w:val="28"/>
          <w:szCs w:val="28"/>
        </w:rPr>
        <w:t xml:space="preserve">ЗПР </w:t>
      </w:r>
      <w:r w:rsidRPr="003103B9">
        <w:rPr>
          <w:rFonts w:ascii="Times New Roman" w:eastAsia="SchoolBookSanPin" w:hAnsi="Times New Roman"/>
          <w:sz w:val="28"/>
          <w:szCs w:val="28"/>
        </w:rPr>
        <w:t xml:space="preserve">будут сформированы следующие личностные результаты: </w:t>
      </w:r>
    </w:p>
    <w:p w14:paraId="5EAB0900"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bCs/>
          <w:position w:val="1"/>
          <w:sz w:val="28"/>
          <w:szCs w:val="28"/>
        </w:rPr>
        <w:t xml:space="preserve">1) гражданского воспитания: </w:t>
      </w:r>
    </w:p>
    <w:p w14:paraId="62852761"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944A109"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неприятие любых форм экстремизма, дискриминации; понимание роли различных социальных институтов в жизни человека; представление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об основных правах, свободах и обязанностях гражданина, социальных нормах</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правилах межличностных отношений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в том числе с использованием примеров</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из литературы; </w:t>
      </w:r>
    </w:p>
    <w:p w14:paraId="48E2A638"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представление о способах противодействия коррупции, готовность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к разнообразной совместной деятельности, стремление к взаимопониманию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гуманитарной деятельности;</w:t>
      </w:r>
    </w:p>
    <w:p w14:paraId="3A0F84EA"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2) патриотического воспитания:</w:t>
      </w:r>
    </w:p>
    <w:p w14:paraId="006AE54B"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российской гражданской идентичности в поликультурном</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в контексте изучения произведений русской и зарубежной литературы, а также литератур народов России; </w:t>
      </w:r>
    </w:p>
    <w:p w14:paraId="1FEB3162"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памятникам, традициям разных народов, проживающих в родной стране, обращая внимание на их воплощение в литературе;</w:t>
      </w:r>
    </w:p>
    <w:p w14:paraId="1CD24CDA"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3) духовно-нравственного воспитания:</w:t>
      </w:r>
    </w:p>
    <w:p w14:paraId="4ADB1AC7"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14:paraId="529F22BD"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3E04981C"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4) эстетического воспитания:</w:t>
      </w:r>
    </w:p>
    <w:p w14:paraId="514C2FC8"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восприимчивость к разным видам искусства, традициям и творчеству своего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и других народов, понимание эмоционального воздействия искусства, в том числе изучаемых литературных произведений; </w:t>
      </w:r>
    </w:p>
    <w:p w14:paraId="72D1DBAD"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осознание важности художественной литературы и культуры как средства коммуникации и самовыражения; </w:t>
      </w:r>
    </w:p>
    <w:p w14:paraId="77E57BBF"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разных видах искусства;</w:t>
      </w:r>
    </w:p>
    <w:p w14:paraId="39C950FD"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5) физического воспитания, формирования культуры здоровья</w:t>
      </w:r>
      <w:r>
        <w:rPr>
          <w:rFonts w:ascii="Times New Roman" w:eastAsia="OfficinaSansBoldITC" w:hAnsi="Times New Roman"/>
          <w:sz w:val="28"/>
          <w:szCs w:val="28"/>
        </w:rPr>
        <w:t xml:space="preserve"> </w:t>
      </w:r>
      <w:r w:rsidRPr="003103B9">
        <w:rPr>
          <w:rFonts w:ascii="Times New Roman" w:eastAsia="OfficinaSansBoldITC" w:hAnsi="Times New Roman"/>
          <w:sz w:val="28"/>
          <w:szCs w:val="28"/>
        </w:rPr>
        <w:t>и эмоционального благополучия:</w:t>
      </w:r>
    </w:p>
    <w:p w14:paraId="7B34C476"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ценности жизни с использованием собственного жизненного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читательского опыта, ответственного отношения к своему здоровью и установка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3261D8C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психического здоровья, соблюдение правил безопасности, в том числе навыки безопасного поведения в Интернете;</w:t>
      </w:r>
    </w:p>
    <w:p w14:paraId="6EC72D13"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3103B9">
        <w:rPr>
          <w:rFonts w:ascii="Times New Roman" w:eastAsia="SchoolBookSanPin" w:hAnsi="Times New Roman"/>
          <w:position w:val="1"/>
          <w:sz w:val="28"/>
          <w:szCs w:val="28"/>
        </w:rPr>
        <w:t>умение осознавать эмоциональное состояние себя и других, опираясь</w:t>
      </w:r>
      <w:r>
        <w:rPr>
          <w:rFonts w:ascii="Times New Roman" w:eastAsia="SchoolBookSanPin" w:hAnsi="Times New Roman"/>
          <w:position w:val="1"/>
          <w:sz w:val="28"/>
          <w:szCs w:val="28"/>
        </w:rPr>
        <w:t xml:space="preserve"> </w:t>
      </w:r>
      <w:r w:rsidRPr="003103B9">
        <w:rPr>
          <w:rFonts w:ascii="Times New Roman" w:eastAsia="SchoolBookSanPin" w:hAnsi="Times New Roman"/>
          <w:position w:val="1"/>
          <w:sz w:val="28"/>
          <w:szCs w:val="28"/>
        </w:rPr>
        <w:t>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6A1934BA"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6) трудового воспитания:</w:t>
      </w:r>
    </w:p>
    <w:p w14:paraId="6408A31A"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самостоятельно выполнять такого рода деятельность;</w:t>
      </w:r>
    </w:p>
    <w:p w14:paraId="3A660CFD"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интерес к практическому изучению профессий и труда различного рода,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том числе на основе применения изучаемого предметного знания и знакомства</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с деятельностью героев на страницах литературных произведений; </w:t>
      </w:r>
    </w:p>
    <w:p w14:paraId="780D1901"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29852610"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7) экологического воспитания:</w:t>
      </w:r>
    </w:p>
    <w:p w14:paraId="74120076"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ориентация на применение знаний из социальных и естественных наук</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 xml:space="preserve">для решения задач в области окружающей среды, планирования поступков и оценки их возможных последствий для окружающей среды; </w:t>
      </w:r>
    </w:p>
    <w:p w14:paraId="71A8A819"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практической деятельности экологической направленности;</w:t>
      </w:r>
    </w:p>
    <w:p w14:paraId="6E45C363" w14:textId="77777777" w:rsidR="00254EDB" w:rsidRPr="003103B9" w:rsidRDefault="00254EDB" w:rsidP="00300BFE">
      <w:pPr>
        <w:spacing w:after="0" w:line="240" w:lineRule="auto"/>
        <w:ind w:firstLine="709"/>
        <w:jc w:val="both"/>
        <w:rPr>
          <w:rFonts w:ascii="Times New Roman" w:eastAsia="OfficinaSansBoldITC" w:hAnsi="Times New Roman"/>
          <w:sz w:val="28"/>
          <w:szCs w:val="28"/>
        </w:rPr>
      </w:pPr>
      <w:r w:rsidRPr="003103B9">
        <w:rPr>
          <w:rFonts w:ascii="Times New Roman" w:eastAsia="OfficinaSansBoldITC" w:hAnsi="Times New Roman"/>
          <w:sz w:val="28"/>
          <w:szCs w:val="28"/>
        </w:rPr>
        <w:t>8) ценности научного познания:</w:t>
      </w:r>
    </w:p>
    <w:p w14:paraId="056593FF"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24EB47D3"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12F273E"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9) обеспечение адаптации обучающегося к изменяющимся условиям социальной и природной среды:</w:t>
      </w:r>
    </w:p>
    <w:p w14:paraId="39015B34"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оценка социальных ролей персонажей литературных произведений;</w:t>
      </w:r>
    </w:p>
    <w:p w14:paraId="0414A01A" w14:textId="77777777" w:rsidR="00254EDB" w:rsidRPr="003103B9"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представлениями в области концепции устойчивого развития; анализировать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и выявлять взаимосвязи природы, общества и экономики; оценивать свои действия</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с учётом влияния на окружающую среду, достижений целей и преодоления вызовов, возможных глобальных последствий;</w:t>
      </w:r>
    </w:p>
    <w:p w14:paraId="264EC07E" w14:textId="77777777" w:rsidR="000B6DD1" w:rsidRPr="00254EDB" w:rsidRDefault="00254EDB" w:rsidP="00300BFE">
      <w:pPr>
        <w:spacing w:after="0" w:line="240" w:lineRule="auto"/>
        <w:ind w:firstLine="709"/>
        <w:jc w:val="both"/>
        <w:rPr>
          <w:rFonts w:ascii="Times New Roman" w:eastAsia="SchoolBookSanPin" w:hAnsi="Times New Roman"/>
          <w:sz w:val="28"/>
          <w:szCs w:val="28"/>
        </w:rPr>
      </w:pPr>
      <w:r w:rsidRPr="003103B9">
        <w:rPr>
          <w:rFonts w:ascii="Times New Roman" w:eastAsia="SchoolBookSanPin" w:hAnsi="Times New Roman"/>
          <w:sz w:val="28"/>
          <w:szCs w:val="28"/>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w:t>
      </w:r>
      <w:r>
        <w:rPr>
          <w:rFonts w:ascii="Times New Roman" w:eastAsia="SchoolBookSanPin" w:hAnsi="Times New Roman"/>
          <w:sz w:val="28"/>
          <w:szCs w:val="28"/>
        </w:rPr>
        <w:t xml:space="preserve"> </w:t>
      </w:r>
      <w:r w:rsidRPr="003103B9">
        <w:rPr>
          <w:rFonts w:ascii="Times New Roman" w:eastAsia="SchoolBookSanPin" w:hAnsi="Times New Roman"/>
          <w:sz w:val="28"/>
          <w:szCs w:val="28"/>
        </w:rPr>
        <w:t>в отсутствии гарантий успеха.</w:t>
      </w:r>
    </w:p>
    <w:p w14:paraId="363B5A58" w14:textId="77777777" w:rsidR="00C12813" w:rsidRDefault="00C12813" w:rsidP="00300BFE">
      <w:pPr>
        <w:rPr>
          <w:rFonts w:ascii="Times New Roman" w:hAnsi="Times New Roman" w:cs="Times New Roman"/>
          <w:b/>
          <w:sz w:val="28"/>
          <w:szCs w:val="28"/>
        </w:rPr>
      </w:pPr>
      <w:bookmarkStart w:id="21" w:name="_Toc101980128"/>
      <w:bookmarkStart w:id="22" w:name="_Toc151639674"/>
    </w:p>
    <w:p w14:paraId="1E05C121" w14:textId="77777777" w:rsidR="000B6DD1" w:rsidRPr="00817934" w:rsidRDefault="000B6DD1" w:rsidP="00817934">
      <w:pPr>
        <w:pStyle w:val="3"/>
        <w:spacing w:before="160" w:after="120"/>
        <w:rPr>
          <w:rFonts w:ascii="Times New Roman" w:hAnsi="Times New Roman"/>
          <w:b/>
          <w:color w:val="auto"/>
          <w:sz w:val="28"/>
        </w:rPr>
      </w:pPr>
      <w:bookmarkStart w:id="23" w:name="_Toc153892662"/>
      <w:r w:rsidRPr="00817934">
        <w:rPr>
          <w:rFonts w:ascii="Times New Roman" w:hAnsi="Times New Roman"/>
          <w:b/>
          <w:color w:val="auto"/>
          <w:sz w:val="28"/>
        </w:rPr>
        <w:t>Метапредметные результаты</w:t>
      </w:r>
      <w:bookmarkEnd w:id="21"/>
      <w:bookmarkEnd w:id="22"/>
      <w:bookmarkEnd w:id="23"/>
    </w:p>
    <w:p w14:paraId="5DCEDCB0"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познавательными действиями:</w:t>
      </w:r>
    </w:p>
    <w:p w14:paraId="63F533A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выделять характерные черты, присущие различным образам литературных героев, давать им обобщенную характеристику;</w:t>
      </w:r>
    </w:p>
    <w:p w14:paraId="50CADD0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устанавливать причинно-следственные связи при чтении литературных произведений;</w:t>
      </w:r>
    </w:p>
    <w:p w14:paraId="118EA6E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находить в тексте информацию и формулировать выводы;</w:t>
      </w:r>
    </w:p>
    <w:p w14:paraId="28A5660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14:paraId="6C46DA6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формировать читательскую грамотность; </w:t>
      </w:r>
    </w:p>
    <w:p w14:paraId="75366BE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аргументировать свою позицию, мнение;</w:t>
      </w:r>
    </w:p>
    <w:p w14:paraId="43D7455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создавать, использовать, преобразовывать планы (простые и развернутые) для решения учебных задач при написании аннотации, сочинения, эссе, литературно-творческой работы;</w:t>
      </w:r>
    </w:p>
    <w:p w14:paraId="348B8673"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коммуникативными действиями:</w:t>
      </w:r>
    </w:p>
    <w:p w14:paraId="67B1C8E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w:t>
      </w:r>
    </w:p>
    <w:p w14:paraId="2A766CE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формулировать суждения, выражать эмоции в соответствии с условиями и целями общения;</w:t>
      </w:r>
    </w:p>
    <w:p w14:paraId="1C3C282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задавать вопросы по существу обсуждаемой темы в ходе диалога или дискуссии;</w:t>
      </w:r>
    </w:p>
    <w:p w14:paraId="4ADDBC1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 помощью педагога или самостоятельно составлять устные и письменные тексты с использованием литературных произведений для выступления перед аудиторией;</w:t>
      </w:r>
    </w:p>
    <w:p w14:paraId="37854FE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отстаивать свое мнение, точку зрения; </w:t>
      </w:r>
    </w:p>
    <w:p w14:paraId="1056A4A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формировать и развивать компетентности в области использования информационно-коммуникационных технологий.</w:t>
      </w:r>
    </w:p>
    <w:p w14:paraId="66F6CDA4" w14:textId="77777777" w:rsidR="000B6DD1" w:rsidRPr="0010290E" w:rsidRDefault="000B6DD1" w:rsidP="000B6DD1">
      <w:pPr>
        <w:spacing w:after="0" w:line="240" w:lineRule="auto"/>
        <w:ind w:firstLine="709"/>
        <w:jc w:val="both"/>
        <w:rPr>
          <w:rFonts w:ascii="Times New Roman" w:eastAsiaTheme="minorEastAsia" w:hAnsi="Times New Roman" w:cs="Times New Roman"/>
          <w:b/>
          <w:sz w:val="28"/>
          <w:szCs w:val="28"/>
          <w:lang w:eastAsia="ru-RU"/>
        </w:rPr>
      </w:pPr>
      <w:r w:rsidRPr="0010290E">
        <w:rPr>
          <w:rFonts w:ascii="Times New Roman" w:eastAsiaTheme="minorEastAsia" w:hAnsi="Times New Roman" w:cs="Times New Roman"/>
          <w:b/>
          <w:sz w:val="28"/>
          <w:szCs w:val="28"/>
          <w:lang w:eastAsia="ru-RU"/>
        </w:rPr>
        <w:t>Овладение универсальными учебными регулятивными действиями:</w:t>
      </w:r>
    </w:p>
    <w:p w14:paraId="253BF0E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в области литературы;</w:t>
      </w:r>
    </w:p>
    <w:p w14:paraId="0795D67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1A505E9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849301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оценивать правильность выполнения учебной задачи, собственные возможности ее решения;</w:t>
      </w:r>
    </w:p>
    <w:p w14:paraId="4AC640B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владеть основами самоконтроля, самооценки, принятия решений и осуществления осознанного выбора в учебной и познавательной деятельности;</w:t>
      </w:r>
    </w:p>
    <w:p w14:paraId="32AD70F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различать и называть собственные эмоции, возникающие при прочтении литературных произведений или при знакомстве с биографиями писателей;</w:t>
      </w:r>
    </w:p>
    <w:p w14:paraId="42D38E5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анализировать причины эмоций литературных персонажей и адекватно называть их;</w:t>
      </w:r>
    </w:p>
    <w:p w14:paraId="4907AA6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ставить себя на место литературного персонажа, понимать его мотивы и намерения.</w:t>
      </w:r>
    </w:p>
    <w:p w14:paraId="4621A16A"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133A317C" w14:textId="77777777" w:rsidR="000B6DD1" w:rsidRPr="00817934" w:rsidRDefault="000B6DD1" w:rsidP="00817934">
      <w:pPr>
        <w:pStyle w:val="3"/>
        <w:spacing w:before="160" w:after="120"/>
        <w:rPr>
          <w:rFonts w:ascii="Times New Roman" w:hAnsi="Times New Roman"/>
          <w:b/>
          <w:color w:val="auto"/>
          <w:sz w:val="28"/>
        </w:rPr>
      </w:pPr>
      <w:bookmarkStart w:id="24" w:name="_Toc101980129"/>
      <w:bookmarkStart w:id="25" w:name="_Toc151639675"/>
      <w:bookmarkStart w:id="26" w:name="_Toc153892663"/>
      <w:r w:rsidRPr="00817934">
        <w:rPr>
          <w:rFonts w:ascii="Times New Roman" w:hAnsi="Times New Roman"/>
          <w:b/>
          <w:color w:val="auto"/>
          <w:sz w:val="28"/>
        </w:rPr>
        <w:t>Предметные результаты</w:t>
      </w:r>
      <w:bookmarkEnd w:id="24"/>
      <w:bookmarkEnd w:id="25"/>
      <w:bookmarkEnd w:id="26"/>
      <w:r w:rsidRPr="00817934">
        <w:rPr>
          <w:rFonts w:ascii="Times New Roman" w:hAnsi="Times New Roman"/>
          <w:b/>
          <w:color w:val="auto"/>
          <w:sz w:val="28"/>
        </w:rPr>
        <w:t xml:space="preserve">  </w:t>
      </w:r>
    </w:p>
    <w:p w14:paraId="3A890A9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 результате освоения учебного предмета «Литература» обучающиеся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ЗПР включаются в культурно-языковое поле русской и мировой культуры через осознание богатства, национального своеобразия русского языка, воспитание ценностного отношения к русскому</w:t>
      </w:r>
      <w:r w:rsidR="0067671B">
        <w:rPr>
          <w:rFonts w:ascii="Times New Roman" w:eastAsiaTheme="minorEastAsia" w:hAnsi="Times New Roman" w:cs="Times New Roman"/>
          <w:sz w:val="28"/>
          <w:szCs w:val="28"/>
          <w:lang w:eastAsia="ru-RU"/>
        </w:rPr>
        <w:t xml:space="preserve"> </w:t>
      </w:r>
      <w:r w:rsidRPr="000B6DD1">
        <w:rPr>
          <w:rFonts w:ascii="Times New Roman" w:eastAsiaTheme="minorEastAsia" w:hAnsi="Times New Roman" w:cs="Times New Roman"/>
          <w:sz w:val="28"/>
          <w:szCs w:val="28"/>
          <w:lang w:eastAsia="ru-RU"/>
        </w:rPr>
        <w:t>языку как части самобытной русской культуры, осознание тесной связи между языковым, литературным, интеллектуальным, духовно-нравственным развитием личности и ее социальным ростом. Обеспечивается приобщение обучающихся к российскому литературному наследию и через него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14:paraId="3667DA3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Они должны обеспечивать формирование потребности в систематическом чтении как способе познания мира и себя в этом мире, источнике эмоциональных и эстетических впечатлений, а также средстве гармонизации отношений человека и общества.</w:t>
      </w:r>
    </w:p>
    <w:p w14:paraId="492BFD0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Предметные результаты по литературе в основной школе для обучающихся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ЗПР должны обеспечивать:</w:t>
      </w:r>
    </w:p>
    <w:p w14:paraId="3797999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14:paraId="4DECF73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16D521B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3) овладение элементарными умениями смыслового анализа произведений устного народного творчества и художественной литературы, базовыми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w:t>
      </w:r>
    </w:p>
    <w:p w14:paraId="097B6BC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умение анализировать произведение в единстве формы и содержания; определять с направляющей помощью педагога тематику и проблематику произведения, родовую и жанровую принадлежность произведения; выявлять по опорным вопросам позицию героя, повествователя, рассказчика, авторскую позицию, учитывая художественные особенности произведения и воплощённые в нём реалии; </w:t>
      </w:r>
    </w:p>
    <w:p w14:paraId="5EE2ACA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иметь представление о теоретико-литературных понятиях</w:t>
      </w:r>
      <w:r w:rsidRPr="000B6DD1">
        <w:rPr>
          <w:rFonts w:ascii="Times New Roman" w:eastAsiaTheme="minorEastAsia" w:hAnsi="Times New Roman" w:cs="Times New Roman"/>
          <w:sz w:val="28"/>
          <w:szCs w:val="28"/>
          <w:vertAlign w:val="superscript"/>
          <w:lang w:eastAsia="ru-RU"/>
        </w:rPr>
        <w:footnoteReference w:id="1"/>
      </w:r>
      <w:r w:rsidRPr="000B6DD1">
        <w:rPr>
          <w:rFonts w:ascii="Times New Roman" w:eastAsiaTheme="minorEastAsia" w:hAnsi="Times New Roman" w:cs="Times New Roman"/>
          <w:sz w:val="28"/>
          <w:szCs w:val="28"/>
          <w:lang w:eastAsia="ru-RU"/>
        </w:rPr>
        <w:t xml:space="preserve">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портрет, пейзаж, интерьер, художественная деталь, символ, подтекст; сатира, юмор, ирония, сарказм; эпитет, метафора, сравнение; олицетворение, гипербола; стиль; стих и проза; стихотворный метр (хорей, ямб, дактиль), ритм, рифма, строфа; </w:t>
      </w:r>
    </w:p>
    <w:p w14:paraId="39054F3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базовые умения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определённому литературному направлению); </w:t>
      </w:r>
    </w:p>
    <w:p w14:paraId="1BBCC9B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 </w:t>
      </w:r>
    </w:p>
    <w:p w14:paraId="34928DE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базовое умение сопоставлять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755AA16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умение сопоставлять по опорной схеме или опорным вопросам изученные произведения художественной литературы с произведениями других видов искусства (живопись, музыка, театр, кино);</w:t>
      </w:r>
    </w:p>
    <w:p w14:paraId="30EE8EA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совершенствование умения вырази</w:t>
      </w:r>
      <w:r w:rsidR="0067671B">
        <w:rPr>
          <w:rFonts w:ascii="Times New Roman" w:eastAsiaTheme="minorEastAsia" w:hAnsi="Times New Roman" w:cs="Times New Roman"/>
          <w:sz w:val="28"/>
          <w:szCs w:val="28"/>
          <w:lang w:eastAsia="ru-RU"/>
        </w:rPr>
        <w:t xml:space="preserve">тельно (с учётом индивидуальных </w:t>
      </w:r>
      <w:r w:rsidRPr="000B6DD1">
        <w:rPr>
          <w:rFonts w:ascii="Times New Roman" w:eastAsiaTheme="minorEastAsia" w:hAnsi="Times New Roman" w:cs="Times New Roman"/>
          <w:sz w:val="28"/>
          <w:szCs w:val="28"/>
          <w:lang w:eastAsia="ru-RU"/>
        </w:rPr>
        <w:t xml:space="preserve">особенностей обучающихся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ЗПР) читать наизусть произведения, и / или фрагменты в том числе наизусть, не менее 10 произведений и / или фрагментов;</w:t>
      </w:r>
    </w:p>
    <w:p w14:paraId="4AE3C3A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овладение умением пересказывать прочитанное произведение по опорным схемам и наводящим вопросам, используя подробный, сжатый, выборочный пересказ, отвечать на вопросы по прочитанному произведению и формулировать вопросы к тексту; </w:t>
      </w:r>
    </w:p>
    <w:p w14:paraId="1ED6E5B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развитие умения участвовать в диалоге о прочитанном произведении; давать аргументированную оценку прочитанному;</w:t>
      </w:r>
    </w:p>
    <w:p w14:paraId="35369E5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 </w:t>
      </w:r>
    </w:p>
    <w:p w14:paraId="0B64CCF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8) овладение базовыми умениями самостоятельной интерпретации и оценки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w:t>
      </w:r>
    </w:p>
    <w:p w14:paraId="3518E2E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 А. П. Платонова, М. А. Булгакова; произведения литературы второй половины XX—XXI в.: не менее трёх прозаиков по выбору (в том числе Ф. А. Абрамов, Ч. Т. Айтматов, В. 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 Р. И. Рождественский, Н. М. Рубцов); Гомера, М. Сервантеса, У. Шекспира;</w:t>
      </w:r>
    </w:p>
    <w:p w14:paraId="16C554F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2B5A5A0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14:paraId="443CC2D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6A0C8FF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12)</w:t>
      </w:r>
      <w:r w:rsidRPr="000B6DD1">
        <w:rPr>
          <w:rFonts w:ascii="Times New Roman" w:eastAsiaTheme="minorEastAsia" w:hAnsi="Times New Roman" w:cs="Times New Roman"/>
          <w:sz w:val="28"/>
          <w:szCs w:val="28"/>
          <w:lang w:val="en-US" w:eastAsia="ru-RU"/>
        </w:rPr>
        <w:t> </w:t>
      </w:r>
      <w:r w:rsidRPr="000B6DD1">
        <w:rPr>
          <w:rFonts w:ascii="Times New Roman" w:eastAsiaTheme="minorEastAsia" w:hAnsi="Times New Roman" w:cs="Times New Roman"/>
          <w:sz w:val="28"/>
          <w:szCs w:val="28"/>
          <w:lang w:eastAsia="ru-RU"/>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14:paraId="7EFB13D2"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0134687D"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r w:rsidRPr="000B6DD1">
        <w:rPr>
          <w:rFonts w:ascii="Times New Roman" w:eastAsiaTheme="minorEastAsia" w:hAnsi="Times New Roman" w:cs="Times New Roman"/>
          <w:b/>
          <w:bCs/>
          <w:sz w:val="28"/>
          <w:szCs w:val="28"/>
          <w:lang w:eastAsia="ru-RU"/>
        </w:rPr>
        <w:t>П</w:t>
      </w:r>
      <w:r w:rsidR="0067671B">
        <w:rPr>
          <w:rFonts w:ascii="Times New Roman" w:eastAsiaTheme="minorEastAsia" w:hAnsi="Times New Roman" w:cs="Times New Roman"/>
          <w:b/>
          <w:bCs/>
          <w:sz w:val="28"/>
          <w:szCs w:val="28"/>
          <w:lang w:eastAsia="ru-RU"/>
        </w:rPr>
        <w:t>редметные результаты по классам</w:t>
      </w:r>
    </w:p>
    <w:p w14:paraId="52992700" w14:textId="77777777" w:rsidR="000B6DD1" w:rsidRPr="000B6DD1" w:rsidRDefault="000B6DD1" w:rsidP="000B6DD1">
      <w:pPr>
        <w:spacing w:after="0" w:line="240" w:lineRule="auto"/>
        <w:ind w:firstLine="709"/>
        <w:jc w:val="both"/>
        <w:rPr>
          <w:rFonts w:ascii="Times New Roman" w:eastAsiaTheme="minorEastAsia" w:hAnsi="Times New Roman" w:cs="Times New Roman"/>
          <w:b/>
          <w:sz w:val="28"/>
          <w:szCs w:val="28"/>
          <w:lang w:eastAsia="ru-RU"/>
        </w:rPr>
      </w:pPr>
    </w:p>
    <w:p w14:paraId="587A0F8E" w14:textId="77777777" w:rsidR="000B6DD1" w:rsidRPr="00A609FB" w:rsidRDefault="000B6DD1" w:rsidP="00A609FB">
      <w:pPr>
        <w:pStyle w:val="4"/>
        <w:rPr>
          <w:rFonts w:eastAsia="Times New Roman"/>
          <w:caps/>
          <w:lang w:eastAsia="ru-RU"/>
        </w:rPr>
      </w:pPr>
      <w:bookmarkStart w:id="27" w:name="_Toc153892664"/>
      <w:r w:rsidRPr="00A609FB">
        <w:rPr>
          <w:rFonts w:eastAsia="Times New Roman"/>
          <w:caps/>
          <w:lang w:eastAsia="ru-RU"/>
        </w:rPr>
        <w:t>5 КЛАСС</w:t>
      </w:r>
      <w:bookmarkEnd w:id="27"/>
    </w:p>
    <w:p w14:paraId="5DB396B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иметь базовые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DAB074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иметь представления, что литература – это вид искусства, и что художественный текст отличается от текста научного, делового, публицистического; </w:t>
      </w:r>
    </w:p>
    <w:p w14:paraId="3542621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3) владеть элементарными умениями воспринимать, анализировать и оценивать прочитанные произведения:</w:t>
      </w:r>
    </w:p>
    <w:p w14:paraId="4EB9000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по опорной схеме с направляющей помощью педагога; </w:t>
      </w:r>
    </w:p>
    <w:p w14:paraId="2A426B2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14:paraId="5114840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опорному плану темы и сюжеты произведений, образы персонажей;</w:t>
      </w:r>
    </w:p>
    <w:p w14:paraId="1B195BA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p>
    <w:p w14:paraId="36DEEDF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выразительно читать, в том числе наизусть произведения, и / или фрагменты (не менее 3 поэтических произведений, не выученных ранее);</w:t>
      </w:r>
    </w:p>
    <w:p w14:paraId="215BE8B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5) 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14:paraId="5DFB48A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w:t>
      </w:r>
    </w:p>
    <w:p w14:paraId="0C1E69B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объемом не менее 50 слов (с учётом актуального уровня развития обучающихся с </w:t>
      </w:r>
      <w:r w:rsidR="00277A47">
        <w:rPr>
          <w:rFonts w:ascii="Times New Roman" w:eastAsiaTheme="minorEastAsia" w:hAnsi="Times New Roman" w:cs="Times New Roman"/>
          <w:sz w:val="28"/>
          <w:szCs w:val="28"/>
          <w:lang w:eastAsia="ru-RU"/>
        </w:rPr>
        <w:t xml:space="preserve">ТНР и </w:t>
      </w:r>
      <w:r w:rsidRPr="000B6DD1">
        <w:rPr>
          <w:rFonts w:ascii="Times New Roman" w:eastAsiaTheme="minorEastAsia" w:hAnsi="Times New Roman" w:cs="Times New Roman"/>
          <w:sz w:val="28"/>
          <w:szCs w:val="28"/>
          <w:lang w:eastAsia="ru-RU"/>
        </w:rPr>
        <w:t>ЗПР);</w:t>
      </w:r>
    </w:p>
    <w:p w14:paraId="05CB26F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8) с направляющей помощью педагога осуществлять начальные умения интерпретации и оценки изученных произведений фольклора и литературы;</w:t>
      </w:r>
    </w:p>
    <w:p w14:paraId="5DA1B6A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9) 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14:paraId="1FE8187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
    <w:p w14:paraId="25FFDFE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w:t>
      </w:r>
      <w:r w:rsidR="00277A47">
        <w:rPr>
          <w:rFonts w:ascii="Times New Roman" w:eastAsiaTheme="minorEastAsia" w:hAnsi="Times New Roman" w:cs="Times New Roman"/>
          <w:sz w:val="28"/>
          <w:szCs w:val="28"/>
          <w:lang w:eastAsia="ru-RU"/>
        </w:rPr>
        <w:t xml:space="preserve"> ТНР </w:t>
      </w:r>
      <w:r w:rsidRPr="000B6DD1">
        <w:rPr>
          <w:rFonts w:ascii="Times New Roman" w:eastAsiaTheme="minorEastAsia" w:hAnsi="Times New Roman" w:cs="Times New Roman"/>
          <w:sz w:val="28"/>
          <w:szCs w:val="28"/>
          <w:lang w:eastAsia="ru-RU"/>
        </w:rPr>
        <w:t xml:space="preserve"> ЗПР);</w:t>
      </w:r>
    </w:p>
    <w:p w14:paraId="643E7E9B"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12)  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14:paraId="4C8BF5A5" w14:textId="77777777" w:rsidR="00A609FB" w:rsidRPr="000B6DD1" w:rsidRDefault="00A609FB" w:rsidP="000B6DD1">
      <w:pPr>
        <w:spacing w:after="0" w:line="240" w:lineRule="auto"/>
        <w:ind w:firstLine="709"/>
        <w:jc w:val="both"/>
        <w:rPr>
          <w:rFonts w:ascii="Times New Roman" w:eastAsiaTheme="minorEastAsia" w:hAnsi="Times New Roman" w:cs="Times New Roman"/>
          <w:sz w:val="28"/>
          <w:szCs w:val="28"/>
          <w:lang w:eastAsia="ru-RU"/>
        </w:rPr>
      </w:pPr>
    </w:p>
    <w:p w14:paraId="305BA604" w14:textId="77777777" w:rsidR="000B6DD1" w:rsidRPr="00A609FB" w:rsidRDefault="000B6DD1" w:rsidP="00A609FB">
      <w:pPr>
        <w:pStyle w:val="4"/>
        <w:rPr>
          <w:rFonts w:eastAsia="Times New Roman"/>
          <w:caps/>
          <w:lang w:eastAsia="ru-RU"/>
        </w:rPr>
      </w:pPr>
      <w:bookmarkStart w:id="28" w:name="_Toc153892665"/>
      <w:r w:rsidRPr="00A609FB">
        <w:rPr>
          <w:rFonts w:eastAsia="Times New Roman"/>
          <w:caps/>
          <w:lang w:eastAsia="ru-RU"/>
        </w:rPr>
        <w:t>6 КЛАСС</w:t>
      </w:r>
      <w:bookmarkEnd w:id="28"/>
    </w:p>
    <w:p w14:paraId="46FCB09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p>
    <w:p w14:paraId="670F28C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 </w:t>
      </w:r>
    </w:p>
    <w:p w14:paraId="4B9B722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3) 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w:t>
      </w:r>
    </w:p>
    <w:p w14:paraId="2576BCD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14:paraId="5737AEA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14:paraId="0E33B34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p>
    <w:p w14:paraId="7072762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14:paraId="722A8BB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выразительно читать стихи и прозу, в том числе наизусть произведения, и / или фрагменты (не менее 4–5 поэтических произведений, не выученных ранее);</w:t>
      </w:r>
    </w:p>
    <w:p w14:paraId="653E6FC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 </w:t>
      </w:r>
    </w:p>
    <w:p w14:paraId="2752003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w:t>
      </w:r>
    </w:p>
    <w:p w14:paraId="0FDF84F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7) 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w:t>
      </w:r>
    </w:p>
    <w:p w14:paraId="0CFDC88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8) 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 </w:t>
      </w:r>
    </w:p>
    <w:p w14:paraId="7F02F57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9) 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14:paraId="2F8F3A2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14:paraId="24B5FFD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14:paraId="7524E4F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 </w:t>
      </w:r>
    </w:p>
    <w:p w14:paraId="237106B1" w14:textId="77777777" w:rsidR="000B6DD1" w:rsidRPr="000B6DD1" w:rsidRDefault="000B6DD1" w:rsidP="000B6DD1">
      <w:pPr>
        <w:spacing w:after="0" w:line="240" w:lineRule="auto"/>
        <w:ind w:firstLine="709"/>
        <w:jc w:val="both"/>
        <w:rPr>
          <w:rFonts w:ascii="Times New Roman" w:eastAsiaTheme="minorEastAsia" w:hAnsi="Times New Roman" w:cs="Times New Roman"/>
          <w:b/>
          <w:bCs/>
          <w:sz w:val="28"/>
          <w:szCs w:val="28"/>
          <w:lang w:eastAsia="ru-RU"/>
        </w:rPr>
      </w:pPr>
    </w:p>
    <w:p w14:paraId="421A6CDF" w14:textId="77777777" w:rsidR="000B6DD1" w:rsidRPr="00A609FB" w:rsidRDefault="000B6DD1" w:rsidP="00A609FB">
      <w:pPr>
        <w:pStyle w:val="4"/>
        <w:rPr>
          <w:rFonts w:eastAsia="Times New Roman"/>
          <w:caps/>
          <w:lang w:eastAsia="ru-RU"/>
        </w:rPr>
      </w:pPr>
      <w:bookmarkStart w:id="29" w:name="_Toc153892666"/>
      <w:r w:rsidRPr="00A609FB">
        <w:rPr>
          <w:rFonts w:eastAsia="Times New Roman"/>
          <w:caps/>
          <w:lang w:eastAsia="ru-RU"/>
        </w:rPr>
        <w:t>7 класс</w:t>
      </w:r>
      <w:bookmarkEnd w:id="29"/>
    </w:p>
    <w:p w14:paraId="0ACF862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p>
    <w:p w14:paraId="565B13A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 </w:t>
      </w:r>
    </w:p>
    <w:p w14:paraId="7F0F084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 </w:t>
      </w:r>
    </w:p>
    <w:p w14:paraId="7EBD4E4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 </w:t>
      </w:r>
    </w:p>
    <w:p w14:paraId="3F6FF1F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14:paraId="44A1C52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выделять, с направляющей помощью педагога, в произведениях элементы художественной формы и обнаруживать связи между ними; </w:t>
      </w:r>
    </w:p>
    <w:p w14:paraId="0D14524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5FA4B4E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изученные произведения художественной литературы с произведениями других видов искусства (живопись, музыка, театр, кино);</w:t>
      </w:r>
    </w:p>
    <w:p w14:paraId="4CBDA0B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выразительно читать стихи и прозу, в том числе наизусть (не менее 6–7 поэтических произведений, не выученных ранее), передавая личное отношение к произведению (с учётом актуального уровня развития обучающихся с</w:t>
      </w:r>
      <w:r w:rsidR="00277A47">
        <w:rPr>
          <w:rFonts w:ascii="Times New Roman" w:eastAsiaTheme="minorEastAsia" w:hAnsi="Times New Roman" w:cs="Times New Roman"/>
          <w:sz w:val="28"/>
          <w:szCs w:val="28"/>
          <w:lang w:eastAsia="ru-RU"/>
        </w:rPr>
        <w:t xml:space="preserve"> ТНР и </w:t>
      </w:r>
      <w:r w:rsidRPr="000B6DD1">
        <w:rPr>
          <w:rFonts w:ascii="Times New Roman" w:eastAsiaTheme="minorEastAsia" w:hAnsi="Times New Roman" w:cs="Times New Roman"/>
          <w:sz w:val="28"/>
          <w:szCs w:val="28"/>
          <w:lang w:eastAsia="ru-RU"/>
        </w:rPr>
        <w:t xml:space="preserve"> ЗПР);</w:t>
      </w:r>
    </w:p>
    <w:p w14:paraId="21CC7F2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14:paraId="3D36C4C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 давать аргументированную оценку прочитанному;</w:t>
      </w:r>
    </w:p>
    <w:p w14:paraId="7926BB7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w:t>
      </w:r>
      <w:r w:rsidR="0067671B" w:rsidRPr="0067671B">
        <w:rPr>
          <w:rFonts w:ascii="Times New Roman" w:eastAsiaTheme="minorEastAsia" w:hAnsi="Times New Roman" w:cs="Times New Roman"/>
          <w:sz w:val="28"/>
          <w:szCs w:val="28"/>
          <w:lang w:eastAsia="ru-RU"/>
        </w:rPr>
        <w:t>*</w:t>
      </w:r>
      <w:r w:rsidRPr="0067671B">
        <w:rPr>
          <w:rFonts w:ascii="Times New Roman" w:eastAsiaTheme="minorEastAsia" w:hAnsi="Times New Roman" w:cs="Times New Roman"/>
          <w:sz w:val="28"/>
          <w:szCs w:val="28"/>
          <w:lang w:eastAsia="ru-RU"/>
        </w:rPr>
        <w:t>с направляющей помощью педагога исправлять и редактировать собственные письменные тексты</w:t>
      </w:r>
      <w:r w:rsidR="0067671B" w:rsidRPr="0067671B">
        <w:rPr>
          <w:rFonts w:ascii="Times New Roman" w:eastAsiaTheme="minorEastAsia" w:hAnsi="Times New Roman" w:cs="Times New Roman"/>
          <w:sz w:val="28"/>
          <w:szCs w:val="28"/>
          <w:vertAlign w:val="superscript"/>
          <w:lang w:eastAsia="ru-RU"/>
        </w:rPr>
        <w:t>*</w:t>
      </w:r>
      <w:r w:rsidRPr="0067671B">
        <w:rPr>
          <w:rFonts w:ascii="Times New Roman" w:eastAsiaTheme="minorEastAsia" w:hAnsi="Times New Roman" w:cs="Times New Roman"/>
          <w:sz w:val="28"/>
          <w:szCs w:val="28"/>
          <w:lang w:eastAsia="ru-RU"/>
        </w:rPr>
        <w:t>;</w:t>
      </w:r>
      <w:r w:rsidRPr="000B6DD1">
        <w:rPr>
          <w:rFonts w:ascii="Times New Roman" w:eastAsiaTheme="minorEastAsia" w:hAnsi="Times New Roman" w:cs="Times New Roman"/>
          <w:i/>
          <w:sz w:val="28"/>
          <w:szCs w:val="28"/>
          <w:lang w:eastAsia="ru-RU"/>
        </w:rPr>
        <w:t xml:space="preserve"> </w:t>
      </w:r>
      <w:r w:rsidRPr="000B6DD1">
        <w:rPr>
          <w:rFonts w:ascii="Times New Roman" w:eastAsiaTheme="minorEastAsia" w:hAnsi="Times New Roman" w:cs="Times New Roman"/>
          <w:sz w:val="28"/>
          <w:szCs w:val="28"/>
          <w:lang w:eastAsia="ru-RU"/>
        </w:rPr>
        <w:t>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14:paraId="5DF2832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8) 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14:paraId="3B9EF8A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5CB5744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14:paraId="3839E92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11) участвовать в коллективной и индивидуальной проектной или исследовательской деятельности и публично представлять полученные результаты; </w:t>
      </w:r>
    </w:p>
    <w:p w14:paraId="20B293ED"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 </w:t>
      </w:r>
    </w:p>
    <w:p w14:paraId="7DE1B041" w14:textId="77777777" w:rsidR="000B6DD1" w:rsidRPr="000B6DD1" w:rsidRDefault="000B6DD1" w:rsidP="000B6DD1">
      <w:pPr>
        <w:spacing w:after="0" w:line="240" w:lineRule="auto"/>
        <w:jc w:val="both"/>
        <w:rPr>
          <w:rFonts w:ascii="Times New Roman" w:eastAsiaTheme="minorEastAsia" w:hAnsi="Times New Roman" w:cs="Times New Roman"/>
          <w:b/>
          <w:bCs/>
          <w:sz w:val="28"/>
          <w:szCs w:val="28"/>
          <w:lang w:eastAsia="ru-RU"/>
        </w:rPr>
      </w:pPr>
    </w:p>
    <w:p w14:paraId="5633A08D" w14:textId="77777777" w:rsidR="000B6DD1" w:rsidRPr="00A609FB" w:rsidRDefault="000B6DD1" w:rsidP="00A609FB">
      <w:pPr>
        <w:pStyle w:val="4"/>
        <w:rPr>
          <w:rFonts w:eastAsia="Times New Roman"/>
          <w:caps/>
          <w:lang w:eastAsia="ru-RU"/>
        </w:rPr>
      </w:pPr>
      <w:bookmarkStart w:id="30" w:name="_Toc153892667"/>
      <w:r w:rsidRPr="00A609FB">
        <w:rPr>
          <w:rFonts w:eastAsia="Times New Roman"/>
          <w:caps/>
          <w:lang w:eastAsia="ru-RU"/>
        </w:rPr>
        <w:t>8 класс</w:t>
      </w:r>
      <w:bookmarkEnd w:id="30"/>
    </w:p>
    <w:p w14:paraId="15A333A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3100DC1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0907489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 </w:t>
      </w:r>
    </w:p>
    <w:p w14:paraId="7778056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героев-персонажей, давать их сравнительные характеристики; выявлять особенности композиции и основной конфликт произведения; объяснять на базовом уровне своё понимание нравственно-философской,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14:paraId="5274C7C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 </w:t>
      </w:r>
    </w:p>
    <w:p w14:paraId="65217C3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14:paraId="50A6BF57"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0B6DD1">
        <w:rPr>
          <w:rFonts w:ascii="Times New Roman" w:eastAsiaTheme="minorEastAsia" w:hAnsi="Times New Roman" w:cs="Times New Roman"/>
          <w:sz w:val="28"/>
          <w:szCs w:val="28"/>
          <w:lang w:eastAsia="ru-RU"/>
        </w:rPr>
        <w:t>родо</w:t>
      </w:r>
      <w:proofErr w:type="spellEnd"/>
      <w:r w:rsidRPr="000B6DD1">
        <w:rPr>
          <w:rFonts w:ascii="Times New Roman" w:eastAsiaTheme="minorEastAsia" w:hAnsi="Times New Roman" w:cs="Times New Roman"/>
          <w:sz w:val="28"/>
          <w:szCs w:val="28"/>
          <w:lang w:eastAsia="ru-RU"/>
        </w:rPr>
        <w:t xml:space="preserve">-жанровую специфику изученного художественного произведения; </w:t>
      </w:r>
    </w:p>
    <w:p w14:paraId="28074E6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3B57076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14:paraId="14C2DEC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4) выразительно читать стихи и прозу, в том числе наизусть </w:t>
      </w:r>
      <w:r w:rsidRPr="000B6DD1">
        <w:rPr>
          <w:rFonts w:ascii="Times New Roman" w:eastAsiaTheme="minorEastAsia" w:hAnsi="Times New Roman" w:cs="Times New Roman"/>
          <w:sz w:val="28"/>
          <w:szCs w:val="28"/>
          <w:lang w:eastAsia="ru-RU"/>
        </w:rPr>
        <w:br/>
        <w:t>(не менее 8–9 поэтических произведений, не выученных ранее), передавая личное отношение к произведению (с учётом актуального уровня развития обучающихся с</w:t>
      </w:r>
      <w:r w:rsidR="00277A47">
        <w:rPr>
          <w:rFonts w:ascii="Times New Roman" w:eastAsiaTheme="minorEastAsia" w:hAnsi="Times New Roman" w:cs="Times New Roman"/>
          <w:sz w:val="28"/>
          <w:szCs w:val="28"/>
          <w:lang w:eastAsia="ru-RU"/>
        </w:rPr>
        <w:t xml:space="preserve"> ТНР и </w:t>
      </w:r>
      <w:r w:rsidRPr="000B6DD1">
        <w:rPr>
          <w:rFonts w:ascii="Times New Roman" w:eastAsiaTheme="minorEastAsia" w:hAnsi="Times New Roman" w:cs="Times New Roman"/>
          <w:sz w:val="28"/>
          <w:szCs w:val="28"/>
          <w:lang w:eastAsia="ru-RU"/>
        </w:rPr>
        <w:t xml:space="preserve"> ЗПР); </w:t>
      </w:r>
    </w:p>
    <w:p w14:paraId="12E9E15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пересказывать изученное произведение, используя различные виды пересказов, отвечать на вопросы и самостоятельно формулировать вопросы к тексту; </w:t>
      </w:r>
    </w:p>
    <w:p w14:paraId="3175DCE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14:paraId="11A798A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w:t>
      </w:r>
      <w:r w:rsidR="0067671B" w:rsidRPr="0067671B">
        <w:rPr>
          <w:rFonts w:ascii="Times New Roman" w:eastAsiaTheme="minorEastAsia" w:hAnsi="Times New Roman" w:cs="Times New Roman"/>
          <w:sz w:val="28"/>
          <w:szCs w:val="28"/>
          <w:lang w:eastAsia="ru-RU"/>
        </w:rPr>
        <w:t>*</w:t>
      </w:r>
      <w:r w:rsidRPr="0067671B">
        <w:rPr>
          <w:rFonts w:ascii="Times New Roman" w:eastAsiaTheme="minorEastAsia" w:hAnsi="Times New Roman" w:cs="Times New Roman"/>
          <w:sz w:val="28"/>
          <w:szCs w:val="28"/>
          <w:lang w:eastAsia="ru-RU"/>
        </w:rPr>
        <w:t>с направляющей помощью педагога исправлять и редактировать собственные письменные тексты</w:t>
      </w:r>
      <w:r w:rsidR="0067671B" w:rsidRPr="0067671B">
        <w:rPr>
          <w:rFonts w:ascii="Times New Roman" w:eastAsiaTheme="minorEastAsia" w:hAnsi="Times New Roman" w:cs="Times New Roman"/>
          <w:sz w:val="28"/>
          <w:szCs w:val="28"/>
          <w:lang w:eastAsia="ru-RU"/>
        </w:rPr>
        <w:t>*</w:t>
      </w:r>
      <w:r w:rsidRPr="0067671B">
        <w:rPr>
          <w:rFonts w:ascii="Times New Roman" w:eastAsiaTheme="minorEastAsia" w:hAnsi="Times New Roman" w:cs="Times New Roman"/>
          <w:sz w:val="28"/>
          <w:szCs w:val="28"/>
          <w:lang w:eastAsia="ru-RU"/>
        </w:rPr>
        <w:t>;</w:t>
      </w:r>
      <w:r w:rsidRPr="000B6DD1">
        <w:rPr>
          <w:rFonts w:ascii="Times New Roman" w:eastAsiaTheme="minorEastAsia" w:hAnsi="Times New Roman" w:cs="Times New Roman"/>
          <w:sz w:val="28"/>
          <w:szCs w:val="28"/>
          <w:lang w:eastAsia="ru-RU"/>
        </w:rPr>
        <w:t xml:space="preserve">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 </w:t>
      </w:r>
    </w:p>
    <w:p w14:paraId="659719C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8) 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14:paraId="70C3BC9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202768B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p>
    <w:p w14:paraId="22E814CF"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C73201E"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 </w:t>
      </w:r>
    </w:p>
    <w:p w14:paraId="27A3ED5A" w14:textId="77777777" w:rsidR="000B6DD1" w:rsidRPr="000B6DD1" w:rsidRDefault="000B6DD1" w:rsidP="000B6DD1">
      <w:pPr>
        <w:spacing w:after="0" w:line="240" w:lineRule="auto"/>
        <w:jc w:val="both"/>
        <w:rPr>
          <w:rFonts w:ascii="Times New Roman" w:eastAsiaTheme="minorEastAsia" w:hAnsi="Times New Roman" w:cs="Times New Roman"/>
          <w:b/>
          <w:bCs/>
          <w:caps/>
          <w:sz w:val="28"/>
          <w:szCs w:val="28"/>
          <w:lang w:eastAsia="ru-RU"/>
        </w:rPr>
      </w:pPr>
    </w:p>
    <w:p w14:paraId="56D54FFD" w14:textId="77777777" w:rsidR="000B6DD1" w:rsidRPr="00A609FB" w:rsidRDefault="000B6DD1" w:rsidP="00A609FB">
      <w:pPr>
        <w:pStyle w:val="4"/>
        <w:rPr>
          <w:rFonts w:eastAsia="Times New Roman"/>
          <w:caps/>
          <w:lang w:eastAsia="ru-RU"/>
        </w:rPr>
      </w:pPr>
      <w:bookmarkStart w:id="31" w:name="_Toc153892668"/>
      <w:r w:rsidRPr="00A609FB">
        <w:rPr>
          <w:rFonts w:eastAsia="Times New Roman"/>
          <w:caps/>
          <w:lang w:eastAsia="ru-RU"/>
        </w:rPr>
        <w:t>9 класс</w:t>
      </w:r>
      <w:bookmarkEnd w:id="31"/>
    </w:p>
    <w:p w14:paraId="506A82E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212C207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34E68BEA"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3) 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 </w:t>
      </w:r>
    </w:p>
    <w:p w14:paraId="0B924E3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14:paraId="06CECB3B"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w:t>
      </w:r>
      <w:r w:rsidR="00CA100C">
        <w:rPr>
          <w:rFonts w:ascii="Times New Roman" w:eastAsiaTheme="minorEastAsia" w:hAnsi="Times New Roman" w:cs="Times New Roman"/>
          <w:sz w:val="28"/>
          <w:szCs w:val="28"/>
          <w:lang w:eastAsia="ru-RU"/>
        </w:rPr>
        <w:t>лиро­эпические (поэма, баллада)</w:t>
      </w:r>
      <w:r w:rsidRPr="000B6DD1">
        <w:rPr>
          <w:rFonts w:ascii="Times New Roman" w:eastAsiaTheme="minorEastAsia" w:hAnsi="Times New Roman" w:cs="Times New Roman"/>
          <w:sz w:val="28"/>
          <w:szCs w:val="28"/>
          <w:lang w:eastAsia="ru-RU"/>
        </w:rPr>
        <w:t xml:space="preserve">;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 </w:t>
      </w:r>
    </w:p>
    <w:p w14:paraId="46573B99"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w:t>
      </w:r>
    </w:p>
    <w:p w14:paraId="1B963A0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выявлять с направляющей помощью педагога связь между важнейшими фактами биографии писателей (в том числе А. С. Грибоедова, А. С. Пушкина, М. Ю. Лермонтова, Н. В. Гоголя) и особенностями исторической эпохи; </w:t>
      </w:r>
    </w:p>
    <w:p w14:paraId="6D3C98B2"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 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0B6DD1">
        <w:rPr>
          <w:rFonts w:ascii="Times New Roman" w:eastAsiaTheme="minorEastAsia" w:hAnsi="Times New Roman" w:cs="Times New Roman"/>
          <w:sz w:val="28"/>
          <w:szCs w:val="28"/>
          <w:lang w:eastAsia="ru-RU"/>
        </w:rPr>
        <w:t>родо</w:t>
      </w:r>
      <w:proofErr w:type="spellEnd"/>
      <w:r w:rsidRPr="000B6DD1">
        <w:rPr>
          <w:rFonts w:ascii="Times New Roman" w:eastAsiaTheme="minorEastAsia" w:hAnsi="Times New Roman" w:cs="Times New Roman"/>
          <w:sz w:val="28"/>
          <w:szCs w:val="28"/>
          <w:lang w:eastAsia="ru-RU"/>
        </w:rPr>
        <w:t xml:space="preserve">-жанровую специфику изученного художественного произведения; </w:t>
      </w:r>
    </w:p>
    <w:p w14:paraId="48BADE6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14:paraId="43F3B58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77877273"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4) 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w:t>
      </w:r>
      <w:r w:rsidR="00277A47">
        <w:rPr>
          <w:rFonts w:ascii="Times New Roman" w:eastAsiaTheme="minorEastAsia" w:hAnsi="Times New Roman" w:cs="Times New Roman"/>
          <w:sz w:val="28"/>
          <w:szCs w:val="28"/>
          <w:lang w:eastAsia="ru-RU"/>
        </w:rPr>
        <w:t xml:space="preserve"> ТНР и </w:t>
      </w:r>
      <w:r w:rsidRPr="000B6DD1">
        <w:rPr>
          <w:rFonts w:ascii="Times New Roman" w:eastAsiaTheme="minorEastAsia" w:hAnsi="Times New Roman" w:cs="Times New Roman"/>
          <w:sz w:val="28"/>
          <w:szCs w:val="28"/>
          <w:lang w:eastAsia="ru-RU"/>
        </w:rPr>
        <w:t xml:space="preserve"> ЗПР); </w:t>
      </w:r>
    </w:p>
    <w:p w14:paraId="223E9C6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5) 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 </w:t>
      </w:r>
    </w:p>
    <w:p w14:paraId="5702707C"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6) 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14:paraId="13A21BD1"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w:t>
      </w:r>
      <w:r w:rsidR="0067671B" w:rsidRPr="0067671B">
        <w:rPr>
          <w:rFonts w:ascii="Times New Roman" w:eastAsiaTheme="minorEastAsia" w:hAnsi="Times New Roman" w:cs="Times New Roman"/>
          <w:sz w:val="28"/>
          <w:szCs w:val="28"/>
          <w:lang w:eastAsia="ru-RU"/>
        </w:rPr>
        <w:t>*</w:t>
      </w:r>
      <w:r w:rsidRPr="0067671B">
        <w:rPr>
          <w:rFonts w:ascii="Times New Roman" w:eastAsiaTheme="minorEastAsia" w:hAnsi="Times New Roman" w:cs="Times New Roman"/>
          <w:sz w:val="28"/>
          <w:szCs w:val="28"/>
          <w:lang w:eastAsia="ru-RU"/>
        </w:rPr>
        <w:t>исправлять и редактировать собственные и чужие письменные тексты</w:t>
      </w:r>
      <w:r w:rsidR="0067671B" w:rsidRPr="0067671B">
        <w:rPr>
          <w:rFonts w:ascii="Times New Roman" w:eastAsiaTheme="minorEastAsia" w:hAnsi="Times New Roman" w:cs="Times New Roman"/>
          <w:sz w:val="28"/>
          <w:szCs w:val="28"/>
          <w:lang w:eastAsia="ru-RU"/>
        </w:rPr>
        <w:t>*</w:t>
      </w:r>
      <w:r w:rsidRPr="000B6DD1">
        <w:rPr>
          <w:rFonts w:ascii="Times New Roman" w:eastAsiaTheme="minorEastAsia" w:hAnsi="Times New Roman" w:cs="Times New Roman"/>
          <w:i/>
          <w:sz w:val="28"/>
          <w:szCs w:val="28"/>
          <w:lang w:eastAsia="ru-RU"/>
        </w:rPr>
        <w:t>;</w:t>
      </w:r>
      <w:r w:rsidRPr="000B6DD1">
        <w:rPr>
          <w:rFonts w:ascii="Times New Roman" w:eastAsiaTheme="minorEastAsia" w:hAnsi="Times New Roman" w:cs="Times New Roman"/>
          <w:sz w:val="28"/>
          <w:szCs w:val="28"/>
          <w:lang w:eastAsia="ru-RU"/>
        </w:rPr>
        <w:t xml:space="preserve">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 </w:t>
      </w:r>
    </w:p>
    <w:p w14:paraId="4D11E170"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8) 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14:paraId="42026E96"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9) 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725955B8"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10) планировать своё досуговое чтение, обогащать свой литературный кругозор по рекомендациям педагога, а также проверенных интернет-ресурсов, в том числе за счёт произведений современной литературы;</w:t>
      </w:r>
    </w:p>
    <w:p w14:paraId="683A5CE4"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220A8A25" w14:textId="77777777" w:rsidR="000B6DD1" w:rsidRP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применять ИКТ, соблюдая правила информационной безопасности. </w:t>
      </w:r>
    </w:p>
    <w:p w14:paraId="096275D3" w14:textId="77777777" w:rsidR="000B6DD1" w:rsidRDefault="000B6DD1" w:rsidP="000B6DD1">
      <w:pPr>
        <w:spacing w:after="0" w:line="240" w:lineRule="auto"/>
        <w:ind w:firstLine="709"/>
        <w:jc w:val="both"/>
        <w:rPr>
          <w:rFonts w:ascii="Times New Roman" w:eastAsiaTheme="minorEastAsia" w:hAnsi="Times New Roman" w:cs="Times New Roman"/>
          <w:sz w:val="28"/>
          <w:szCs w:val="28"/>
          <w:lang w:eastAsia="ru-RU"/>
        </w:rPr>
      </w:pPr>
      <w:r w:rsidRPr="000B6DD1">
        <w:rPr>
          <w:rFonts w:ascii="Times New Roman" w:eastAsiaTheme="minorEastAsia" w:hAnsi="Times New Roman" w:cs="Times New Roman"/>
          <w:sz w:val="28"/>
          <w:szCs w:val="28"/>
          <w:lang w:eastAsia="ru-RU"/>
        </w:rPr>
        <w:t>При планировании предметных результатов ос</w:t>
      </w:r>
      <w:r w:rsidR="00277A47">
        <w:rPr>
          <w:rFonts w:ascii="Times New Roman" w:eastAsiaTheme="minorEastAsia" w:hAnsi="Times New Roman" w:cs="Times New Roman"/>
          <w:sz w:val="28"/>
          <w:szCs w:val="28"/>
          <w:lang w:eastAsia="ru-RU"/>
        </w:rPr>
        <w:t>воения рабочей программы учитывается</w:t>
      </w:r>
      <w:r w:rsidRPr="000B6DD1">
        <w:rPr>
          <w:rFonts w:ascii="Times New Roman" w:eastAsiaTheme="minorEastAsia" w:hAnsi="Times New Roman" w:cs="Times New Roman"/>
          <w:sz w:val="28"/>
          <w:szCs w:val="28"/>
          <w:lang w:eastAsia="ru-RU"/>
        </w:rPr>
        <w:t>,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14EE4F7" w14:textId="77777777" w:rsidR="00A609FB" w:rsidRPr="000B6DD1" w:rsidRDefault="00A609FB" w:rsidP="000B6DD1">
      <w:pPr>
        <w:spacing w:after="0" w:line="240" w:lineRule="auto"/>
        <w:ind w:firstLine="709"/>
        <w:jc w:val="both"/>
        <w:rPr>
          <w:rFonts w:ascii="Times New Roman" w:eastAsiaTheme="minorEastAsia" w:hAnsi="Times New Roman" w:cs="Times New Roman"/>
          <w:sz w:val="28"/>
          <w:szCs w:val="28"/>
          <w:lang w:eastAsia="ru-RU"/>
        </w:rPr>
      </w:pPr>
    </w:p>
    <w:p w14:paraId="6AB28BE1" w14:textId="77777777" w:rsidR="009F1E3E" w:rsidRDefault="009F1E3E" w:rsidP="00A609FB">
      <w:pPr>
        <w:pStyle w:val="4"/>
        <w:rPr>
          <w:rFonts w:cs="Times New Roman"/>
          <w:szCs w:val="28"/>
        </w:rPr>
        <w:sectPr w:rsidR="009F1E3E" w:rsidSect="007145AD">
          <w:headerReference w:type="even" r:id="rId8"/>
          <w:headerReference w:type="default" r:id="rId9"/>
          <w:footerReference w:type="even" r:id="rId10"/>
          <w:footerReference w:type="default" r:id="rId11"/>
          <w:headerReference w:type="first" r:id="rId12"/>
          <w:footerReference w:type="first" r:id="rId13"/>
          <w:pgSz w:w="11906" w:h="16838"/>
          <w:pgMar w:top="1134" w:right="1558" w:bottom="1134" w:left="1134" w:header="708" w:footer="708" w:gutter="0"/>
          <w:cols w:space="708"/>
          <w:titlePg/>
          <w:docGrid w:linePitch="360"/>
        </w:sectPr>
      </w:pPr>
    </w:p>
    <w:p w14:paraId="5EAD20C3" w14:textId="77777777" w:rsidR="00F15DCA" w:rsidRPr="00A609FB" w:rsidRDefault="00F15DCA" w:rsidP="00A609FB">
      <w:pPr>
        <w:pStyle w:val="1"/>
      </w:pPr>
      <w:bookmarkStart w:id="32" w:name="_Toc153892669"/>
      <w:r w:rsidRPr="00A609FB">
        <w:t>ТЕМАТИЧЕСКОЕ ПЛАНИРОВАНИЕ</w:t>
      </w:r>
      <w:bookmarkEnd w:id="32"/>
      <w:r w:rsidRPr="00A609FB">
        <w:t xml:space="preserve"> </w:t>
      </w:r>
    </w:p>
    <w:p w14:paraId="32CEB381" w14:textId="77777777" w:rsidR="00277A47" w:rsidRDefault="00F15DCA" w:rsidP="00F15DCA">
      <w:pPr>
        <w:spacing w:after="0" w:line="240" w:lineRule="auto"/>
        <w:ind w:firstLine="709"/>
        <w:jc w:val="both"/>
        <w:rPr>
          <w:rFonts w:ascii="Times New Roman" w:eastAsia="Arial Unicode MS" w:hAnsi="Times New Roman" w:cs="Times New Roman"/>
          <w:kern w:val="1"/>
          <w:sz w:val="28"/>
          <w:szCs w:val="28"/>
        </w:rPr>
      </w:pPr>
      <w:r w:rsidRPr="00F15DCA">
        <w:rPr>
          <w:rFonts w:ascii="Times New Roman" w:eastAsia="Arial Unicode MS" w:hAnsi="Times New Roman" w:cs="Times New Roman"/>
          <w:kern w:val="1"/>
          <w:sz w:val="28"/>
          <w:szCs w:val="28"/>
        </w:rPr>
        <w:t>Тематическое планирование и количество часов, отводимых на освоение каждой темы</w:t>
      </w:r>
      <w:r w:rsidR="00277A47">
        <w:rPr>
          <w:rFonts w:ascii="Times New Roman" w:eastAsia="Arial Unicode MS" w:hAnsi="Times New Roman" w:cs="Times New Roman"/>
          <w:kern w:val="1"/>
          <w:sz w:val="28"/>
          <w:szCs w:val="28"/>
        </w:rPr>
        <w:t xml:space="preserve"> учебного предмета «Литература»</w:t>
      </w:r>
      <w:r w:rsidRPr="00F15DCA">
        <w:rPr>
          <w:rFonts w:ascii="Times New Roman" w:eastAsia="Arial Unicode MS" w:hAnsi="Times New Roman" w:cs="Times New Roman"/>
          <w:kern w:val="1"/>
          <w:sz w:val="28"/>
          <w:szCs w:val="28"/>
        </w:rPr>
        <w:t xml:space="preserve">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w:t>
      </w:r>
      <w:r w:rsidR="0047748D">
        <w:rPr>
          <w:rFonts w:ascii="Times New Roman" w:eastAsia="Arial Unicode MS" w:hAnsi="Times New Roman" w:cs="Times New Roman"/>
          <w:kern w:val="1"/>
          <w:sz w:val="28"/>
          <w:szCs w:val="28"/>
        </w:rPr>
        <w:t>Федеральной</w:t>
      </w:r>
      <w:r w:rsidRPr="00F15DCA">
        <w:rPr>
          <w:rFonts w:ascii="Times New Roman" w:eastAsia="Arial Unicode MS" w:hAnsi="Times New Roman" w:cs="Times New Roman"/>
          <w:kern w:val="1"/>
          <w:sz w:val="28"/>
          <w:szCs w:val="28"/>
        </w:rPr>
        <w:t xml:space="preserve"> рабочей программы учебного предмета «Литература» образовательной программы основного общего образования. </w:t>
      </w:r>
    </w:p>
    <w:p w14:paraId="3EC92D76" w14:textId="77777777" w:rsidR="00F15DCA" w:rsidRPr="00F15DCA" w:rsidRDefault="00F15DCA" w:rsidP="00F15DCA">
      <w:pPr>
        <w:spacing w:after="0" w:line="240" w:lineRule="auto"/>
        <w:ind w:firstLine="709"/>
        <w:jc w:val="both"/>
        <w:rPr>
          <w:rFonts w:ascii="Times New Roman" w:eastAsia="Arial Unicode MS" w:hAnsi="Times New Roman" w:cs="Times New Roman"/>
          <w:kern w:val="1"/>
          <w:sz w:val="28"/>
          <w:szCs w:val="28"/>
        </w:rPr>
      </w:pPr>
      <w:r w:rsidRPr="00F15DCA">
        <w:rPr>
          <w:rFonts w:ascii="Times New Roman" w:eastAsia="Arial Unicode MS" w:hAnsi="Times New Roman" w:cs="Times New Roman"/>
          <w:kern w:val="1"/>
          <w:sz w:val="28"/>
          <w:szCs w:val="28"/>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(до 15 часов в год), в том числе и произведений региональной литературы. Количество резервных часов рассчитывается исходя из общего количества часов, отведённых</w:t>
      </w:r>
      <w:r w:rsidR="00277A47">
        <w:rPr>
          <w:rFonts w:ascii="Times New Roman" w:eastAsia="Arial Unicode MS" w:hAnsi="Times New Roman" w:cs="Times New Roman"/>
          <w:kern w:val="1"/>
          <w:sz w:val="28"/>
          <w:szCs w:val="28"/>
        </w:rPr>
        <w:t xml:space="preserve"> на год обучения.</w:t>
      </w:r>
    </w:p>
    <w:p w14:paraId="46E1DA4A" w14:textId="77777777" w:rsidR="00F15DCA" w:rsidRPr="00F15DCA" w:rsidRDefault="00F15DCA" w:rsidP="00F15DCA">
      <w:pPr>
        <w:keepNext/>
        <w:widowControl w:val="0"/>
        <w:suppressAutoHyphens/>
        <w:autoSpaceDE w:val="0"/>
        <w:autoSpaceDN w:val="0"/>
        <w:adjustRightInd w:val="0"/>
        <w:spacing w:before="240" w:after="0" w:line="240" w:lineRule="atLeast"/>
        <w:textAlignment w:val="center"/>
        <w:rPr>
          <w:rFonts w:ascii="Times New Roman" w:eastAsia="Times New Roman" w:hAnsi="Times New Roman" w:cs="Times New Roman"/>
          <w:b/>
          <w:bCs/>
          <w:caps/>
          <w:color w:val="000000"/>
          <w:position w:val="6"/>
          <w:sz w:val="28"/>
          <w:szCs w:val="28"/>
          <w:lang w:eastAsia="ru-RU"/>
        </w:rPr>
      </w:pPr>
      <w:r w:rsidRPr="00F15DCA">
        <w:rPr>
          <w:rFonts w:ascii="Times New Roman" w:eastAsia="Times New Roman" w:hAnsi="Times New Roman" w:cs="Times New Roman"/>
          <w:b/>
          <w:bCs/>
          <w:caps/>
          <w:color w:val="000000"/>
          <w:position w:val="6"/>
          <w:sz w:val="28"/>
          <w:szCs w:val="28"/>
          <w:lang w:eastAsia="ru-RU"/>
        </w:rPr>
        <w:t>5 класс (102 часа)</w:t>
      </w:r>
    </w:p>
    <w:p w14:paraId="61801B3A"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Всего: на чтение, изучение и обсуждение</w:t>
      </w:r>
      <w:r w:rsidR="00A609FB">
        <w:rPr>
          <w:rFonts w:ascii="Times New Roman" w:eastAsia="Times New Roman" w:hAnsi="Times New Roman" w:cs="Times New Roman"/>
          <w:color w:val="000000"/>
          <w:sz w:val="28"/>
          <w:szCs w:val="28"/>
          <w:lang w:eastAsia="ru-RU"/>
        </w:rPr>
        <w:t xml:space="preserve"> – </w:t>
      </w:r>
      <w:r w:rsidRPr="00F15DCA">
        <w:rPr>
          <w:rFonts w:ascii="Times New Roman" w:eastAsia="Times New Roman" w:hAnsi="Times New Roman" w:cs="Times New Roman"/>
          <w:color w:val="000000"/>
          <w:sz w:val="28"/>
          <w:szCs w:val="28"/>
          <w:lang w:eastAsia="ru-RU"/>
        </w:rPr>
        <w:t xml:space="preserve">70 ч. </w:t>
      </w:r>
    </w:p>
    <w:p w14:paraId="0AA171D1"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развитие речи</w:t>
      </w:r>
      <w:r w:rsidR="00A609FB">
        <w:rPr>
          <w:rFonts w:ascii="Times New Roman" w:eastAsia="Times New Roman" w:hAnsi="Times New Roman" w:cs="Times New Roman"/>
          <w:color w:val="000000"/>
          <w:sz w:val="28"/>
          <w:szCs w:val="28"/>
          <w:lang w:eastAsia="ru-RU"/>
        </w:rPr>
        <w:t xml:space="preserve"> –</w:t>
      </w:r>
      <w:r w:rsidR="00186D61">
        <w:rPr>
          <w:rFonts w:ascii="Times New Roman" w:eastAsia="Times New Roman" w:hAnsi="Times New Roman" w:cs="Times New Roman"/>
          <w:color w:val="000000"/>
          <w:sz w:val="28"/>
          <w:szCs w:val="28"/>
          <w:lang w:eastAsia="ru-RU"/>
        </w:rPr>
        <w:t xml:space="preserve"> </w:t>
      </w:r>
      <w:r w:rsidRPr="00F15DCA">
        <w:rPr>
          <w:rFonts w:ascii="Times New Roman" w:eastAsia="Times New Roman" w:hAnsi="Times New Roman" w:cs="Times New Roman"/>
          <w:color w:val="000000"/>
          <w:sz w:val="28"/>
          <w:szCs w:val="28"/>
          <w:lang w:eastAsia="ru-RU"/>
        </w:rPr>
        <w:t>8 ч</w:t>
      </w:r>
    </w:p>
    <w:p w14:paraId="6E98080F"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уроки внеклассного чтения</w:t>
      </w:r>
      <w:r w:rsidR="00A609FB">
        <w:rPr>
          <w:rFonts w:ascii="Times New Roman" w:eastAsia="Times New Roman" w:hAnsi="Times New Roman" w:cs="Times New Roman"/>
          <w:color w:val="000000"/>
          <w:sz w:val="28"/>
          <w:szCs w:val="28"/>
          <w:lang w:eastAsia="ru-RU"/>
        </w:rPr>
        <w:t xml:space="preserve"> –</w:t>
      </w:r>
      <w:r w:rsidR="00F16C02">
        <w:rPr>
          <w:rFonts w:ascii="Times New Roman" w:eastAsia="Times New Roman" w:hAnsi="Times New Roman" w:cs="Times New Roman"/>
          <w:color w:val="000000"/>
          <w:sz w:val="28"/>
          <w:szCs w:val="28"/>
          <w:lang w:eastAsia="ru-RU"/>
        </w:rPr>
        <w:tab/>
        <w:t>6</w:t>
      </w:r>
      <w:r w:rsidRPr="00F15DCA">
        <w:rPr>
          <w:rFonts w:ascii="Times New Roman" w:eastAsia="Times New Roman" w:hAnsi="Times New Roman" w:cs="Times New Roman"/>
          <w:color w:val="000000"/>
          <w:sz w:val="28"/>
          <w:szCs w:val="28"/>
          <w:lang w:eastAsia="ru-RU"/>
        </w:rPr>
        <w:t xml:space="preserve"> ч</w:t>
      </w:r>
    </w:p>
    <w:p w14:paraId="597A1CF0"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итоговые контрольные работы</w:t>
      </w:r>
      <w:r w:rsidR="00186D61">
        <w:rPr>
          <w:rFonts w:ascii="Times New Roman" w:eastAsia="Times New Roman" w:hAnsi="Times New Roman" w:cs="Times New Roman"/>
          <w:color w:val="000000"/>
          <w:sz w:val="28"/>
          <w:szCs w:val="28"/>
          <w:lang w:eastAsia="ru-RU"/>
        </w:rPr>
        <w:t xml:space="preserve"> –</w:t>
      </w:r>
      <w:r w:rsidR="00F16C02">
        <w:rPr>
          <w:rFonts w:ascii="Times New Roman" w:eastAsia="Times New Roman" w:hAnsi="Times New Roman" w:cs="Times New Roman"/>
          <w:color w:val="000000"/>
          <w:sz w:val="28"/>
          <w:szCs w:val="28"/>
          <w:lang w:eastAsia="ru-RU"/>
        </w:rPr>
        <w:tab/>
        <w:t>3</w:t>
      </w:r>
      <w:r w:rsidRPr="00F15DCA">
        <w:rPr>
          <w:rFonts w:ascii="Times New Roman" w:eastAsia="Times New Roman" w:hAnsi="Times New Roman" w:cs="Times New Roman"/>
          <w:color w:val="000000"/>
          <w:sz w:val="28"/>
          <w:szCs w:val="28"/>
          <w:lang w:eastAsia="ru-RU"/>
        </w:rPr>
        <w:t xml:space="preserve"> ч</w:t>
      </w:r>
    </w:p>
    <w:p w14:paraId="3CB4F5D5"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резервные уроки</w:t>
      </w:r>
      <w:r w:rsidR="00186D61">
        <w:rPr>
          <w:rFonts w:ascii="Times New Roman" w:eastAsia="Times New Roman" w:hAnsi="Times New Roman" w:cs="Times New Roman"/>
          <w:color w:val="000000"/>
          <w:sz w:val="28"/>
          <w:szCs w:val="28"/>
          <w:lang w:eastAsia="ru-RU"/>
        </w:rPr>
        <w:t xml:space="preserve"> – </w:t>
      </w:r>
      <w:r w:rsidRPr="00F15DCA">
        <w:rPr>
          <w:rFonts w:ascii="Times New Roman" w:eastAsia="Times New Roman" w:hAnsi="Times New Roman" w:cs="Times New Roman"/>
          <w:color w:val="000000"/>
          <w:sz w:val="28"/>
          <w:szCs w:val="28"/>
          <w:lang w:eastAsia="ru-RU"/>
        </w:rPr>
        <w:t>15 ч</w:t>
      </w:r>
    </w:p>
    <w:p w14:paraId="0547D3A2"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p>
    <w:tbl>
      <w:tblPr>
        <w:tblStyle w:val="af2"/>
        <w:tblW w:w="0" w:type="auto"/>
        <w:tblLayout w:type="fixed"/>
        <w:tblLook w:val="0600" w:firstRow="0" w:lastRow="0" w:firstColumn="0" w:lastColumn="0" w:noHBand="1" w:noVBand="1"/>
      </w:tblPr>
      <w:tblGrid>
        <w:gridCol w:w="1928"/>
        <w:gridCol w:w="4191"/>
        <w:gridCol w:w="7938"/>
      </w:tblGrid>
      <w:tr w:rsidR="00F15DCA" w:rsidRPr="00F15DCA" w14:paraId="16244178" w14:textId="77777777" w:rsidTr="00F15DCA">
        <w:trPr>
          <w:trHeight w:val="445"/>
        </w:trPr>
        <w:tc>
          <w:tcPr>
            <w:tcW w:w="1928" w:type="dxa"/>
          </w:tcPr>
          <w:p w14:paraId="2F8EACDE" w14:textId="77777777" w:rsidR="00F15DCA" w:rsidRPr="00F15DCA" w:rsidRDefault="00F15DCA" w:rsidP="00F15DCA">
            <w:pPr>
              <w:widowControl w:val="0"/>
              <w:autoSpaceDE w:val="0"/>
              <w:autoSpaceDN w:val="0"/>
              <w:adjustRightInd w:val="0"/>
              <w:spacing w:after="100"/>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Тематический блок/раздел</w:t>
            </w:r>
          </w:p>
        </w:tc>
        <w:tc>
          <w:tcPr>
            <w:tcW w:w="4191" w:type="dxa"/>
          </w:tcPr>
          <w:p w14:paraId="0F8A9146" w14:textId="77777777" w:rsidR="00F15DCA" w:rsidRPr="00F15DCA" w:rsidRDefault="00F15DCA" w:rsidP="00F15DCA">
            <w:pPr>
              <w:widowControl w:val="0"/>
              <w:autoSpaceDE w:val="0"/>
              <w:autoSpaceDN w:val="0"/>
              <w:adjustRightInd w:val="0"/>
              <w:spacing w:after="100"/>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Основное содержание</w:t>
            </w:r>
          </w:p>
        </w:tc>
        <w:tc>
          <w:tcPr>
            <w:tcW w:w="7938" w:type="dxa"/>
          </w:tcPr>
          <w:p w14:paraId="51F3EEFD" w14:textId="77777777" w:rsidR="00F15DCA" w:rsidRPr="00F15DCA" w:rsidRDefault="00F15DCA" w:rsidP="00F15DCA">
            <w:pPr>
              <w:widowControl w:val="0"/>
              <w:autoSpaceDE w:val="0"/>
              <w:autoSpaceDN w:val="0"/>
              <w:adjustRightInd w:val="0"/>
              <w:spacing w:after="100"/>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Основные виды деятельности обучающихся</w:t>
            </w:r>
          </w:p>
        </w:tc>
      </w:tr>
      <w:tr w:rsidR="00F15DCA" w:rsidRPr="00F15DCA" w14:paraId="09DA5B75" w14:textId="77777777" w:rsidTr="00F15DCA">
        <w:trPr>
          <w:trHeight w:val="2817"/>
        </w:trPr>
        <w:tc>
          <w:tcPr>
            <w:tcW w:w="1928" w:type="dxa"/>
          </w:tcPr>
          <w:p w14:paraId="07F05F1B"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Мифология (3 ч)</w:t>
            </w:r>
          </w:p>
        </w:tc>
        <w:tc>
          <w:tcPr>
            <w:tcW w:w="4191" w:type="dxa"/>
          </w:tcPr>
          <w:p w14:paraId="2B7D3F5D" w14:textId="77777777" w:rsidR="00F15DCA" w:rsidRPr="00F15DCA" w:rsidRDefault="00F15DCA" w:rsidP="00F15DCA">
            <w:pPr>
              <w:widowControl w:val="0"/>
              <w:autoSpaceDE w:val="0"/>
              <w:autoSpaceDN w:val="0"/>
              <w:adjustRightInd w:val="0"/>
              <w:spacing w:after="10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Мифы народов России и мира</w:t>
            </w:r>
            <w:r w:rsidRPr="00F15DCA">
              <w:rPr>
                <w:rFonts w:ascii="Times New Roman" w:eastAsia="Times New Roman" w:hAnsi="Times New Roman" w:cs="Times New Roman"/>
                <w:color w:val="000000"/>
                <w:sz w:val="24"/>
                <w:szCs w:val="24"/>
              </w:rPr>
              <w:br/>
              <w:t>(3 ч)</w:t>
            </w:r>
          </w:p>
        </w:tc>
        <w:tc>
          <w:tcPr>
            <w:tcW w:w="7938" w:type="dxa"/>
          </w:tcPr>
          <w:p w14:paraId="7EF4A13B"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1"/>
                <w:sz w:val="24"/>
                <w:szCs w:val="24"/>
              </w:rPr>
              <w:t>Выразительно читать мифы и другие эпические произведения, отв</w:t>
            </w:r>
            <w:r w:rsidR="00CA100C">
              <w:rPr>
                <w:rFonts w:ascii="Times New Roman" w:eastAsia="Times New Roman" w:hAnsi="Times New Roman" w:cs="Times New Roman"/>
                <w:color w:val="000000"/>
                <w:spacing w:val="-1"/>
                <w:sz w:val="24"/>
                <w:szCs w:val="24"/>
              </w:rPr>
              <w:t xml:space="preserve">ечать на вопросы, пересказывать </w:t>
            </w:r>
            <w:r w:rsidRPr="00F15DCA">
              <w:rPr>
                <w:rFonts w:ascii="Times New Roman" w:eastAsia="Times New Roman" w:hAnsi="Times New Roman" w:cs="Times New Roman"/>
                <w:color w:val="000000"/>
                <w:spacing w:val="-1"/>
                <w:sz w:val="24"/>
                <w:szCs w:val="24"/>
              </w:rPr>
              <w:t>по опорным словам, плану. Анализировать при помощи учителя сюжет, жанровые, композиционные и художественные особенности. Определять по наводящим вопросам и формулировать при помощи учителя тему и основную мысль прочитанных мифов. Сопоставлять по предложенному опорному плану мифы разных народов, сравнивать их с эпическими произведениями. Характеризовать главных героев, сравнивать их поступки с порой на вопросы учителя. Высказывать своё отношение к событиям и эпическим героям. Участвовать на доступном уровне в разработке учебных проектов. Пользоваться библиотечным каталогом для поиска книги. Писать сочинение о любимом эпическом герое.</w:t>
            </w:r>
          </w:p>
        </w:tc>
      </w:tr>
      <w:tr w:rsidR="00F15DCA" w:rsidRPr="00F15DCA" w14:paraId="40939063" w14:textId="77777777" w:rsidTr="00F15DCA">
        <w:trPr>
          <w:trHeight w:val="3681"/>
        </w:trPr>
        <w:tc>
          <w:tcPr>
            <w:tcW w:w="1928" w:type="dxa"/>
          </w:tcPr>
          <w:p w14:paraId="18F3574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aps/>
                <w:color w:val="000000"/>
                <w:sz w:val="24"/>
                <w:szCs w:val="24"/>
              </w:rPr>
              <w:t>ф</w:t>
            </w:r>
            <w:r w:rsidRPr="00F15DCA">
              <w:rPr>
                <w:rFonts w:ascii="Times New Roman" w:eastAsia="Times New Roman" w:hAnsi="Times New Roman" w:cs="Times New Roman"/>
                <w:color w:val="000000"/>
                <w:sz w:val="24"/>
                <w:szCs w:val="24"/>
              </w:rPr>
              <w:t>ольклор (7 ч)</w:t>
            </w:r>
          </w:p>
        </w:tc>
        <w:tc>
          <w:tcPr>
            <w:tcW w:w="4191" w:type="dxa"/>
          </w:tcPr>
          <w:p w14:paraId="4A67BBA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Малые жанры: пословицы, поговорки, загадки (2 ч)</w:t>
            </w:r>
          </w:p>
          <w:p w14:paraId="0896910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Сказки народов России и народов мира (5 ч)</w:t>
            </w:r>
          </w:p>
        </w:tc>
        <w:tc>
          <w:tcPr>
            <w:tcW w:w="7938" w:type="dxa"/>
          </w:tcPr>
          <w:p w14:paraId="13462BC2"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Выразительно читать фольклорные произведения малых жанров, отвечать на вопросы. Отличать пословицы от поговорок, опираясь на образец и ключевые характеристики. Сопоставлять русские пословицы и поговорки с пословицами и поговорками других народов по опорному плану. Уметь разгадывать загадки. </w:t>
            </w:r>
          </w:p>
          <w:p w14:paraId="06097B23"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пересказывать (кратко, подробно) сказки, отвечать на вопросы. Определять виды сказок (волшебные, бытовые, о животных) с использованием опорной схемы. Определять и формулировать при помощи учителя тему и основную мысль прочитанной сказки.</w:t>
            </w:r>
          </w:p>
          <w:p w14:paraId="34C59008"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Характеризовать героев сказок, оценивать их поступки с порой на вопросы учителя. </w:t>
            </w:r>
          </w:p>
          <w:p w14:paraId="1A336417"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3"/>
                <w:sz w:val="24"/>
                <w:szCs w:val="24"/>
              </w:rPr>
              <w:t>Сочинять собственные сказки (опираясь на образец), употребляя сказочные устойчивые выражения (после предварительной словарной работы). Принимать участие в инсценировке любимой сказки.</w:t>
            </w:r>
          </w:p>
        </w:tc>
      </w:tr>
      <w:tr w:rsidR="00F15DCA" w:rsidRPr="00F15DCA" w14:paraId="12DE8CF2" w14:textId="77777777" w:rsidTr="00F15DCA">
        <w:trPr>
          <w:trHeight w:val="407"/>
        </w:trPr>
        <w:tc>
          <w:tcPr>
            <w:tcW w:w="1928" w:type="dxa"/>
            <w:vMerge w:val="restart"/>
          </w:tcPr>
          <w:p w14:paraId="7816EB1F"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первой половины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 xml:space="preserve"> века (14 ч)</w:t>
            </w:r>
          </w:p>
        </w:tc>
        <w:tc>
          <w:tcPr>
            <w:tcW w:w="4191" w:type="dxa"/>
          </w:tcPr>
          <w:p w14:paraId="2246F734"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И. А. Крылов. Басни </w:t>
            </w:r>
          </w:p>
          <w:p w14:paraId="178651F2"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(две по выбору). «Волк на псарне», «Листы и Корни»,   </w:t>
            </w:r>
          </w:p>
          <w:p w14:paraId="1702726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«Свинья под Дубом», «Квартет», «Осёл и Соловей», «Ворона и Лисица» (4 ч) </w:t>
            </w:r>
          </w:p>
        </w:tc>
        <w:tc>
          <w:tcPr>
            <w:tcW w:w="7938" w:type="dxa"/>
          </w:tcPr>
          <w:p w14:paraId="53EBA9D1"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Выразительно читать басню, в том числе по ролям. Определять и формулировать при помощи наводящих вопросов учителя тему и основную мысль прочитанной басни. Находить значение незнакомого слова в словаре. Принимать участие в инсценировке басни. Иметь представление о художественных особенностях басенного жанра. Иметь первоначальное представление об аллегории и морали. Читать басню наизусть (по выбору обучающегося). </w:t>
            </w:r>
          </w:p>
        </w:tc>
      </w:tr>
      <w:tr w:rsidR="00F15DCA" w:rsidRPr="00F15DCA" w14:paraId="63308E38" w14:textId="77777777" w:rsidTr="00F15DCA">
        <w:trPr>
          <w:trHeight w:val="3093"/>
        </w:trPr>
        <w:tc>
          <w:tcPr>
            <w:tcW w:w="1928" w:type="dxa"/>
            <w:vMerge/>
          </w:tcPr>
          <w:p w14:paraId="7ED1E778"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55A9D25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А. С. Пушкин. </w:t>
            </w:r>
          </w:p>
          <w:p w14:paraId="6EF7353C"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(не менее двух).</w:t>
            </w:r>
          </w:p>
          <w:p w14:paraId="1CC232A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«Зимнее утро», «Зимний вечер»,</w:t>
            </w:r>
          </w:p>
          <w:p w14:paraId="611D6A29"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«Няне» и др. </w:t>
            </w:r>
          </w:p>
          <w:p w14:paraId="407E83A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«Сказка о мёртвой царевне </w:t>
            </w:r>
            <w:r w:rsidRPr="00F15DCA">
              <w:rPr>
                <w:rFonts w:ascii="Times New Roman" w:eastAsia="Times New Roman" w:hAnsi="Times New Roman" w:cs="Times New Roman"/>
                <w:color w:val="000000"/>
                <w:sz w:val="24"/>
                <w:szCs w:val="24"/>
              </w:rPr>
              <w:br/>
              <w:t>и о семи богатырях» (6 ч)</w:t>
            </w:r>
          </w:p>
        </w:tc>
        <w:tc>
          <w:tcPr>
            <w:tcW w:w="7938" w:type="dxa"/>
          </w:tcPr>
          <w:p w14:paraId="508D98ED"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стихотворения. Отличать поэтический текст от прозаического, аргументировать свой ответ по опорной схеме. Выявлять при помощи учителя и по опорной схеме средства художественной изобразительности в лирических произведениях (эпитет, метафору, олицетворение, сравнение). Заучивать стихотворения наизусть. Выразительно читать сказку, отвечать на вопросы по содержанию. Определять по наводящим вопросам учителя идейно-тематическое содержание сказки А. С. Пушкина. Иметь представление о своеобразии авторской сказки и её отличии от народной. Выделять при помощи учителя ключевые эпизоды в тексте произведения. Сопоставлять с помощью учителя сказку с другими видами искусства.</w:t>
            </w:r>
          </w:p>
        </w:tc>
      </w:tr>
      <w:tr w:rsidR="00F15DCA" w:rsidRPr="00F15DCA" w14:paraId="75BB5CC5" w14:textId="77777777" w:rsidTr="00F15DCA">
        <w:trPr>
          <w:trHeight w:val="2113"/>
        </w:trPr>
        <w:tc>
          <w:tcPr>
            <w:tcW w:w="1928" w:type="dxa"/>
            <w:vMerge/>
          </w:tcPr>
          <w:p w14:paraId="58CCD72E"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4567DB9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М. Ю. Лермонтов. </w:t>
            </w:r>
          </w:p>
          <w:p w14:paraId="3C5F646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Стихотворение</w:t>
            </w:r>
          </w:p>
          <w:p w14:paraId="329BA0A1"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«Бородино» (2 ч)</w:t>
            </w:r>
          </w:p>
        </w:tc>
        <w:tc>
          <w:tcPr>
            <w:tcW w:w="7938" w:type="dxa"/>
          </w:tcPr>
          <w:p w14:paraId="176E18D5"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стихотворение. Отвечать на вопросы по прочитанному тексту, задавать с помощью учителя вопросы с целью понимания содержания стихотворения. Иметь представление о его исторической основе, идейно-тематическом содержании. Выявлять с порой на образец жанровые признаки и средства художественной изобразительности в произведении (эпитет, олицетворение, сравнение, метафора). Заучивать стихотворение наизусть. Писать мини-сочинение.</w:t>
            </w:r>
          </w:p>
        </w:tc>
      </w:tr>
      <w:tr w:rsidR="00F15DCA" w:rsidRPr="00F15DCA" w14:paraId="6E49278F" w14:textId="77777777" w:rsidTr="00F15DCA">
        <w:trPr>
          <w:trHeight w:val="949"/>
        </w:trPr>
        <w:tc>
          <w:tcPr>
            <w:tcW w:w="1928" w:type="dxa"/>
            <w:vMerge/>
          </w:tcPr>
          <w:p w14:paraId="2FE2F704"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312B1B4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 В. Гоголь. Повесть</w:t>
            </w:r>
          </w:p>
          <w:p w14:paraId="5DC1A5C4"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«Ночь перед Рождеством» (2 ч)</w:t>
            </w:r>
          </w:p>
        </w:tc>
        <w:tc>
          <w:tcPr>
            <w:tcW w:w="7938" w:type="dxa"/>
          </w:tcPr>
          <w:p w14:paraId="69013488"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Читать выразительно прозаический текст, отвечать на вопросы. Учиться самостоятельно формулировать вопросы. Пересказывать о порой на предложенный план (кратко, подробно) текст повести. Выделять при помощи учителя ключевые эпизоды в тексте произведения. Составлять по предложенному плану устный отзыв о прочитанном произведении. Определять при помощи учителя художественные средства, создающие фантастический настрой повести, а также картины народной жизни. Иметь представление о близости повести к народным сказкам и легендам. Пользоваться библиотечным каталогом для поиска книги.</w:t>
            </w:r>
          </w:p>
        </w:tc>
      </w:tr>
      <w:tr w:rsidR="00F15DCA" w:rsidRPr="00F15DCA" w14:paraId="4D757925" w14:textId="77777777" w:rsidTr="00F15DCA">
        <w:trPr>
          <w:trHeight w:val="60"/>
        </w:trPr>
        <w:tc>
          <w:tcPr>
            <w:tcW w:w="1928" w:type="dxa"/>
            <w:vMerge w:val="restart"/>
          </w:tcPr>
          <w:p w14:paraId="077F973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второй половины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 века (13 ч)</w:t>
            </w:r>
          </w:p>
        </w:tc>
        <w:tc>
          <w:tcPr>
            <w:tcW w:w="4191" w:type="dxa"/>
          </w:tcPr>
          <w:p w14:paraId="44D8824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И. С. Тургенев. </w:t>
            </w:r>
          </w:p>
          <w:p w14:paraId="410AB63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Рассказ «Муму» (5 ч)</w:t>
            </w:r>
          </w:p>
        </w:tc>
        <w:tc>
          <w:tcPr>
            <w:tcW w:w="7938" w:type="dxa"/>
          </w:tcPr>
          <w:p w14:paraId="52FCF5FB"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рассказ, отвечать на вопросы, пересказывать по плану (подробно и сжато). Выделять наиболее яркие эпизоды произведения. Составлять при помощи учителя/ по опорным словам, простой план рассказа. Определять по наводящим вопросам тему, идею произведения. Характеризовать по предложенному плану главных героев рассказа. Составлять с помощью учителя устный портрет Герасима. Иметь представление о роли пейзажных описаний. Писать сочинение по содержанию рассказа.</w:t>
            </w:r>
          </w:p>
        </w:tc>
      </w:tr>
      <w:tr w:rsidR="00F15DCA" w:rsidRPr="00F15DCA" w14:paraId="2F5271A7" w14:textId="77777777" w:rsidTr="00F15DCA">
        <w:trPr>
          <w:trHeight w:val="60"/>
        </w:trPr>
        <w:tc>
          <w:tcPr>
            <w:tcW w:w="1928" w:type="dxa"/>
            <w:vMerge/>
          </w:tcPr>
          <w:p w14:paraId="2EB56DEA"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01466BF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 А. Некрасов. Стихотворения (одно из предложенных).</w:t>
            </w:r>
          </w:p>
          <w:p w14:paraId="05A7F6C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«Крестьянские дети». «Школьник». Поэма «Мороз, Красный нос» (фрагмент) (3 ч)</w:t>
            </w:r>
          </w:p>
        </w:tc>
        <w:tc>
          <w:tcPr>
            <w:tcW w:w="7938" w:type="dxa"/>
          </w:tcPr>
          <w:p w14:paraId="17B25423"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2"/>
                <w:sz w:val="24"/>
                <w:szCs w:val="24"/>
              </w:rPr>
              <w:t>Выразительно читать поэтический текст, в том числе по ролям. Определять с помощью учителя тематическое содержание стихотворения. Характеризовать по предложенному плану главных героев, лирического героя (автора). Определять с помощью учителя отношение автора к детям. Выявлять с порой на образец и с помощью учителя средства художественной выразительности. Заучивать стихотворение наизусть.</w:t>
            </w:r>
          </w:p>
        </w:tc>
      </w:tr>
      <w:tr w:rsidR="00F15DCA" w:rsidRPr="00F15DCA" w14:paraId="292DEFFB" w14:textId="77777777" w:rsidTr="00F15DCA">
        <w:trPr>
          <w:trHeight w:val="2515"/>
        </w:trPr>
        <w:tc>
          <w:tcPr>
            <w:tcW w:w="1928" w:type="dxa"/>
            <w:vMerge/>
          </w:tcPr>
          <w:p w14:paraId="08DEF150"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6BDC475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Л. Н. Толстой. Рассказ «Кавказский пленник» (5 ч)</w:t>
            </w:r>
          </w:p>
        </w:tc>
        <w:tc>
          <w:tcPr>
            <w:tcW w:w="7938" w:type="dxa"/>
          </w:tcPr>
          <w:p w14:paraId="7CAA37DC"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Выразительно читать текст рассказа, отвечать на вопросы, пересказывать по плану/ опорным словам (подробно). Выявлять основную мысль рассказа, определять его композиционные особенности при помощи учителя. Выделять по наводящим вопросам ключевые эпизоды в тексте произведения. Составлять с помощью учителя план сообщения о главных героях произведения. Составлять по плану сравнительную характеристику Жилина и </w:t>
            </w:r>
            <w:proofErr w:type="spellStart"/>
            <w:r w:rsidRPr="00F15DCA">
              <w:rPr>
                <w:rFonts w:ascii="Times New Roman" w:eastAsia="Times New Roman" w:hAnsi="Times New Roman" w:cs="Times New Roman"/>
                <w:color w:val="000000"/>
                <w:sz w:val="24"/>
                <w:szCs w:val="24"/>
              </w:rPr>
              <w:t>Костылина</w:t>
            </w:r>
            <w:proofErr w:type="spellEnd"/>
            <w:r w:rsidRPr="00F15DCA">
              <w:rPr>
                <w:rFonts w:ascii="Times New Roman" w:eastAsia="Times New Roman" w:hAnsi="Times New Roman" w:cs="Times New Roman"/>
                <w:color w:val="000000"/>
                <w:sz w:val="24"/>
                <w:szCs w:val="24"/>
              </w:rPr>
              <w:t>. Иметь представление о горцах, их обычаях и нравах. Давать развёрнутый ответ на вопрос, связанный со знанием и пониманием литературного произведения.</w:t>
            </w:r>
          </w:p>
        </w:tc>
      </w:tr>
      <w:tr w:rsidR="00F15DCA" w:rsidRPr="00F15DCA" w14:paraId="6D7882CA" w14:textId="77777777" w:rsidTr="00F15DCA">
        <w:trPr>
          <w:trHeight w:val="2119"/>
        </w:trPr>
        <w:tc>
          <w:tcPr>
            <w:tcW w:w="1928" w:type="dxa"/>
            <w:vMerge w:val="restart"/>
          </w:tcPr>
          <w:p w14:paraId="625C29CD"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 xml:space="preserve">—ХХ веков </w:t>
            </w:r>
          </w:p>
          <w:p w14:paraId="04BC917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(16 ч)</w:t>
            </w:r>
          </w:p>
        </w:tc>
        <w:tc>
          <w:tcPr>
            <w:tcW w:w="4191" w:type="dxa"/>
          </w:tcPr>
          <w:p w14:paraId="51253C99"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Стихотворения отечественных поэтов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—ХХ веков о родной природе и о связи человека с Родиной (не менее трех).</w:t>
            </w:r>
          </w:p>
          <w:p w14:paraId="1C92A68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Например, стихотворения </w:t>
            </w:r>
            <w:r w:rsidRPr="00F15DCA">
              <w:rPr>
                <w:rFonts w:ascii="Times New Roman" w:eastAsia="Times New Roman" w:hAnsi="Times New Roman" w:cs="Times New Roman"/>
                <w:color w:val="000000"/>
                <w:sz w:val="24"/>
                <w:szCs w:val="24"/>
              </w:rPr>
              <w:br/>
              <w:t>А. К. Толстого, Ф. И. Тютчева, А. А. Фета, И. А. Бунина, А. А. Блока, С. А. Есенина, Н. М. Рубцова, Ю. П. Кузнецова (4 ч)</w:t>
            </w:r>
          </w:p>
        </w:tc>
        <w:tc>
          <w:tcPr>
            <w:tcW w:w="7938" w:type="dxa"/>
          </w:tcPr>
          <w:p w14:paraId="410B66EE"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стихотворение, определять с помощью учителя его тематическое содержание, средства художественной выразительности (эпитет, метафора, сравнение, олицетворение). Иметь представление о музыкальности поэтического текста. Заучивать одно из стихотворений наизусть.</w:t>
            </w:r>
          </w:p>
        </w:tc>
      </w:tr>
      <w:tr w:rsidR="00F15DCA" w:rsidRPr="00F15DCA" w14:paraId="7A0BAEDA" w14:textId="77777777" w:rsidTr="00F15DCA">
        <w:trPr>
          <w:trHeight w:val="3100"/>
        </w:trPr>
        <w:tc>
          <w:tcPr>
            <w:tcW w:w="1928" w:type="dxa"/>
            <w:vMerge/>
          </w:tcPr>
          <w:p w14:paraId="433E606A"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4B05A50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Юмористические рассказы отечественных писателей XIX—XX веков.</w:t>
            </w:r>
          </w:p>
          <w:p w14:paraId="32994501"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А. П. Чехов (один рассказ по выбору).</w:t>
            </w:r>
          </w:p>
          <w:p w14:paraId="3CF8FF12"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«Лошадиная фамилия», «Мальчики», «Хирургия» и др. (2 ч)</w:t>
            </w:r>
          </w:p>
          <w:p w14:paraId="375E28DC"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 М. Зощенко (один рассказ по выбору).</w:t>
            </w:r>
          </w:p>
          <w:p w14:paraId="3252592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Например, «Галоша», «Лёля </w:t>
            </w:r>
            <w:r w:rsidRPr="00F15DCA">
              <w:rPr>
                <w:rFonts w:ascii="Times New Roman" w:eastAsia="Times New Roman" w:hAnsi="Times New Roman" w:cs="Times New Roman"/>
                <w:color w:val="000000"/>
                <w:sz w:val="24"/>
                <w:szCs w:val="24"/>
              </w:rPr>
              <w:br/>
              <w:t>и Минька», «Ёлка», «Золотые слова», «Встреча» и др. (2 ч)</w:t>
            </w:r>
          </w:p>
        </w:tc>
        <w:tc>
          <w:tcPr>
            <w:tcW w:w="7938" w:type="dxa"/>
          </w:tcPr>
          <w:p w14:paraId="1C33608C"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рассказ, отвечать на вопросы по прочитанному произведению, задавать с помощью учителя вопросы с целью понимания содержания произведений, пересказывать по опорному плану близко к тексту. Иметь представление о роли названия в литературном произведении. Давать собственную интерпретацию и оценку произведениям по наводящим вопросам учителя. Характеризовать героев рассказа по предложенному опорному плану/ схеме. Сопоставлять при помощи учителя произведения авторов по заданным основаниям. Выявлять при помощи учителя детали, создающие комический эффект. Принимать участие в инсценировании одного из рассказов или его фрагменте. Пользоваться библиотечным каталогом для поиска книги.</w:t>
            </w:r>
          </w:p>
        </w:tc>
      </w:tr>
      <w:tr w:rsidR="00F15DCA" w:rsidRPr="00F15DCA" w14:paraId="28675005" w14:textId="77777777" w:rsidTr="00F15DCA">
        <w:trPr>
          <w:trHeight w:val="60"/>
        </w:trPr>
        <w:tc>
          <w:tcPr>
            <w:tcW w:w="1928" w:type="dxa"/>
            <w:vMerge/>
          </w:tcPr>
          <w:p w14:paraId="2D3FD2CA"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048650F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Произведения отечественной литературы о природе и животных (одно по выбору).</w:t>
            </w:r>
          </w:p>
          <w:p w14:paraId="2FDC2B4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произведения А. И. Куприна, М. М. Пришвина, К. Г. Паустовского. (4 ч)</w:t>
            </w:r>
          </w:p>
        </w:tc>
        <w:tc>
          <w:tcPr>
            <w:tcW w:w="7938" w:type="dxa"/>
          </w:tcPr>
          <w:p w14:paraId="2C753B0E"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прозаический текст, отвечать на вопросы, уметь пересказать текст по плану/ опорным словам. Составлять при помощи учителя план. Определять сюжет и тематическое своеобразие произведения по наводящим вопросам. Находить при помощи учителя и характеризовать по плану образ рассказчика, его роль в повествовании. Определять средства художественной выразительности прозаического текста с опорой на образец. Писать отзыв о прочитанном произведении. Пользоваться библиотечным каталогом для поиска книги.</w:t>
            </w:r>
          </w:p>
        </w:tc>
      </w:tr>
      <w:tr w:rsidR="00F15DCA" w:rsidRPr="00F15DCA" w14:paraId="559932C6" w14:textId="77777777" w:rsidTr="00F15DCA">
        <w:trPr>
          <w:trHeight w:val="60"/>
        </w:trPr>
        <w:tc>
          <w:tcPr>
            <w:tcW w:w="1928" w:type="dxa"/>
            <w:vMerge/>
          </w:tcPr>
          <w:p w14:paraId="1E7591AE"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1F628D1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А. П. Платонов.</w:t>
            </w:r>
          </w:p>
          <w:p w14:paraId="22CB6CC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Рассказы (один по выбору). Например, «Корова», «Никита» и др. (2 ч)</w:t>
            </w:r>
          </w:p>
        </w:tc>
        <w:tc>
          <w:tcPr>
            <w:tcW w:w="7938" w:type="dxa"/>
          </w:tcPr>
          <w:p w14:paraId="71188AFE"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прозаический текст, отвечать на вопросы по прочитанному произведению, задавать вопросы при помощи учителя с целью понимания содержания произведения, уметь пересказать. Составлять с помощью учителя план. Определять по наводящим вопросам тему рассказа. Определять средства выразительности прозаического текста с опорой на образец. Давать развёрнутый ответ на вопрос, связанный со знанием и пониманием литературного произведения.</w:t>
            </w:r>
          </w:p>
        </w:tc>
      </w:tr>
      <w:tr w:rsidR="00F15DCA" w:rsidRPr="00F15DCA" w14:paraId="2D85B9D5" w14:textId="77777777" w:rsidTr="00F15DCA">
        <w:trPr>
          <w:trHeight w:val="1763"/>
        </w:trPr>
        <w:tc>
          <w:tcPr>
            <w:tcW w:w="1928" w:type="dxa"/>
            <w:vMerge/>
          </w:tcPr>
          <w:p w14:paraId="713DC38C"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6983C81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 П. Астафьев.</w:t>
            </w:r>
          </w:p>
          <w:p w14:paraId="7FA032D5"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Рассказ «</w:t>
            </w:r>
            <w:proofErr w:type="spellStart"/>
            <w:r w:rsidRPr="00F15DCA">
              <w:rPr>
                <w:rFonts w:ascii="Times New Roman" w:eastAsia="Times New Roman" w:hAnsi="Times New Roman" w:cs="Times New Roman"/>
                <w:color w:val="000000"/>
                <w:sz w:val="24"/>
                <w:szCs w:val="24"/>
              </w:rPr>
              <w:t>Васюткино</w:t>
            </w:r>
            <w:proofErr w:type="spellEnd"/>
            <w:r w:rsidRPr="00F15DCA">
              <w:rPr>
                <w:rFonts w:ascii="Times New Roman" w:eastAsia="Times New Roman" w:hAnsi="Times New Roman" w:cs="Times New Roman"/>
                <w:color w:val="000000"/>
                <w:sz w:val="24"/>
                <w:szCs w:val="24"/>
              </w:rPr>
              <w:t xml:space="preserve"> озеро»</w:t>
            </w:r>
          </w:p>
          <w:p w14:paraId="3FCB07B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(2 ч)</w:t>
            </w:r>
          </w:p>
        </w:tc>
        <w:tc>
          <w:tcPr>
            <w:tcW w:w="7938" w:type="dxa"/>
          </w:tcPr>
          <w:p w14:paraId="6AF3FEE0"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Читать прозаический текст, отвечать на вопросы, пересказывать, участвовать в беседе о произведении. Находить детали, языковые средства художественной выразительности с порой на образец. Находить значение незнакомого слова в словаре. Определять по наводящим вопросам характер главного героя, его взаимоотношение с природой. Иметь представление о роли пейзажа в рассказе. Высказывать с помощью учителя своё отношение к герою рассказа. Писать сочинение по самостоятельно составленному плану.</w:t>
            </w:r>
          </w:p>
        </w:tc>
      </w:tr>
      <w:tr w:rsidR="00F15DCA" w:rsidRPr="00F15DCA" w14:paraId="0A65F9B0" w14:textId="77777777" w:rsidTr="00F15DCA">
        <w:trPr>
          <w:trHeight w:val="363"/>
        </w:trPr>
        <w:tc>
          <w:tcPr>
            <w:tcW w:w="1928" w:type="dxa"/>
            <w:vMerge w:val="restart"/>
          </w:tcPr>
          <w:p w14:paraId="7E36EDED"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Литература XX—XX</w:t>
            </w:r>
            <w:r w:rsidRPr="00F15DCA">
              <w:rPr>
                <w:rFonts w:ascii="Times New Roman" w:eastAsia="Times New Roman" w:hAnsi="Times New Roman" w:cs="Times New Roman"/>
                <w:color w:val="000000"/>
                <w:sz w:val="24"/>
                <w:szCs w:val="24"/>
                <w:lang w:val="en-US"/>
              </w:rPr>
              <w:t>I</w:t>
            </w:r>
            <w:r w:rsidRPr="00F15DCA">
              <w:rPr>
                <w:rFonts w:ascii="Times New Roman" w:eastAsia="Times New Roman" w:hAnsi="Times New Roman" w:cs="Times New Roman"/>
                <w:color w:val="000000"/>
                <w:sz w:val="24"/>
                <w:szCs w:val="24"/>
              </w:rPr>
              <w:t xml:space="preserve"> веков (8 ч)</w:t>
            </w:r>
          </w:p>
        </w:tc>
        <w:tc>
          <w:tcPr>
            <w:tcW w:w="4191" w:type="dxa"/>
          </w:tcPr>
          <w:p w14:paraId="1C529D3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Произведения отечественной прозы на тему «Человек на войне» (одно по выбору).</w:t>
            </w:r>
          </w:p>
          <w:p w14:paraId="286684ED"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Например, Л. А. Кассиль. «Дорогие мои мальчишки»; Ю. Я. Яковлев. «Девочки с Васильевского острова»; </w:t>
            </w:r>
            <w:r w:rsidRPr="00F15DCA">
              <w:rPr>
                <w:rFonts w:ascii="Times New Roman" w:eastAsia="Times New Roman" w:hAnsi="Times New Roman" w:cs="Times New Roman"/>
                <w:color w:val="000000"/>
                <w:sz w:val="24"/>
                <w:szCs w:val="24"/>
              </w:rPr>
              <w:br/>
              <w:t>В. П. Катаев. «Сын полка» и др. (3 ч)</w:t>
            </w:r>
          </w:p>
        </w:tc>
        <w:tc>
          <w:tcPr>
            <w:tcW w:w="7938" w:type="dxa"/>
          </w:tcPr>
          <w:p w14:paraId="00063D30"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После подробного анализа отвечать на вопросы (с использованием цитирования) и формулировать вопросы к тексту. Участвовать в коллективном диалоге. Анализировать по наводящим вопросам сюжет, тему произведения, определять его композиционные особенности при помощи учителя. Характеризовать и сопоставлять героев произведения по предложенному плану. Выявлять при помощи учителя средства художественной изобразительности в произведении используя дидактические материалы. Использовать различные виды пересказа произведения. Письменно отвечать на вопрос пользуясь текстом произведения. Выражать личное читательское отношение к прочитанному. Работать со словарями, определять значение незнакомых слов. Писать отзыв на одно из произведений.</w:t>
            </w:r>
          </w:p>
        </w:tc>
      </w:tr>
      <w:tr w:rsidR="00F15DCA" w:rsidRPr="00F15DCA" w14:paraId="6C593EA0" w14:textId="77777777" w:rsidTr="00F15DCA">
        <w:trPr>
          <w:trHeight w:val="2905"/>
        </w:trPr>
        <w:tc>
          <w:tcPr>
            <w:tcW w:w="1928" w:type="dxa"/>
            <w:vMerge/>
          </w:tcPr>
          <w:p w14:paraId="05287E9A"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7D8D9AC6"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Произведения отечественных писателей XIX–XX</w:t>
            </w:r>
            <w:r w:rsidRPr="00F15DCA">
              <w:rPr>
                <w:rFonts w:ascii="Times New Roman" w:eastAsia="Times New Roman" w:hAnsi="Times New Roman" w:cs="Times New Roman"/>
                <w:color w:val="000000"/>
                <w:sz w:val="24"/>
                <w:szCs w:val="24"/>
                <w:lang w:val="en-US"/>
              </w:rPr>
              <w:t>I</w:t>
            </w:r>
            <w:r w:rsidRPr="00F15DCA">
              <w:rPr>
                <w:rFonts w:ascii="Times New Roman" w:eastAsia="Times New Roman" w:hAnsi="Times New Roman" w:cs="Times New Roman"/>
                <w:color w:val="000000"/>
                <w:sz w:val="24"/>
                <w:szCs w:val="24"/>
              </w:rPr>
              <w:t xml:space="preserve"> веков на тему детства (одно по выбору).</w:t>
            </w:r>
          </w:p>
          <w:p w14:paraId="3C779ADB"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Например, произведения В. Г. Короленко, В. П. Катаева, В. П. Крапивина, Ю. П. Казакова, А. Г. Алексина, В. П. Астафьева, В. К. Железникова, Ю. Я. Яковлева, Ю. И. Коваля, Н. Ю. </w:t>
            </w:r>
            <w:proofErr w:type="spellStart"/>
            <w:r w:rsidRPr="00F15DCA">
              <w:rPr>
                <w:rFonts w:ascii="Times New Roman" w:eastAsia="Times New Roman" w:hAnsi="Times New Roman" w:cs="Times New Roman"/>
                <w:color w:val="000000"/>
                <w:sz w:val="24"/>
                <w:szCs w:val="24"/>
              </w:rPr>
              <w:t>Абгарян</w:t>
            </w:r>
            <w:proofErr w:type="spellEnd"/>
            <w:r w:rsidRPr="00F15DCA">
              <w:rPr>
                <w:rFonts w:ascii="Times New Roman" w:eastAsia="Times New Roman" w:hAnsi="Times New Roman" w:cs="Times New Roman"/>
                <w:color w:val="000000"/>
                <w:sz w:val="24"/>
                <w:szCs w:val="24"/>
              </w:rPr>
              <w:t>, и др. (3 ч)</w:t>
            </w:r>
          </w:p>
        </w:tc>
        <w:tc>
          <w:tcPr>
            <w:tcW w:w="7938" w:type="dxa"/>
          </w:tcPr>
          <w:p w14:paraId="537C8DD0"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Отвечать на вопросы, формулировать вопросы к тексту при помощи учителя, пересказывать прозаические произведения с опорой на план/ опорные слова. Определять тему, идею произведения при помощи учителя. Характеризовать главных героев, составлять их словесный портрет используя технологическую карту. Сопоставлять героев и их поступки с другими персонажами прочитанного произведения и персонажами других произведений по опорному плану. Выявлять авторскую позицию при помощи учителя. Высказывать своё отношение к событиям, изображённым в произведении на доступном уровне. Писать отзыв о прочитанной книге.</w:t>
            </w:r>
          </w:p>
        </w:tc>
      </w:tr>
      <w:tr w:rsidR="00F15DCA" w:rsidRPr="00F15DCA" w14:paraId="234F775C" w14:textId="77777777" w:rsidTr="00F15DCA">
        <w:trPr>
          <w:trHeight w:val="1910"/>
        </w:trPr>
        <w:tc>
          <w:tcPr>
            <w:tcW w:w="1928" w:type="dxa"/>
            <w:vMerge/>
          </w:tcPr>
          <w:p w14:paraId="36C466B4"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27A4D47E"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Произведения приключенческого жанра отечественных писателей (одно по выбору).</w:t>
            </w:r>
          </w:p>
          <w:p w14:paraId="7978BC16"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К. Булычёв «Девочка, с которой ничего не случится», «Миллион приключений» (главы по выбору) и др. (2 ч)</w:t>
            </w:r>
          </w:p>
        </w:tc>
        <w:tc>
          <w:tcPr>
            <w:tcW w:w="7938" w:type="dxa"/>
          </w:tcPr>
          <w:p w14:paraId="27D4A1CA"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прозаический текст, отвечать на вопросы, пересказывать текст. Определять тему, идею произведения при помощи учителя. Характеризовать главных героев, основные события используя технологическую карту.  Писать отзыв о прочитанном произведении. Выстраивать с помощью учителя траекторию самостоятельного чтения.</w:t>
            </w:r>
          </w:p>
        </w:tc>
      </w:tr>
      <w:tr w:rsidR="00F15DCA" w:rsidRPr="00F15DCA" w14:paraId="07FEDBCF" w14:textId="77777777" w:rsidTr="00F15DCA">
        <w:trPr>
          <w:trHeight w:val="184"/>
        </w:trPr>
        <w:tc>
          <w:tcPr>
            <w:tcW w:w="1928" w:type="dxa"/>
          </w:tcPr>
          <w:p w14:paraId="3AA2C802"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Литература народов Российской Федерации</w:t>
            </w:r>
          </w:p>
          <w:p w14:paraId="11DFC86D"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(1 ч)</w:t>
            </w:r>
          </w:p>
        </w:tc>
        <w:tc>
          <w:tcPr>
            <w:tcW w:w="4191" w:type="dxa"/>
          </w:tcPr>
          <w:p w14:paraId="5118ACF4"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(одно по выбору). Например, Р. Г. Гамзатов. «Песня соловья»; М. Карим. «Эту песню мать мне пела» (1 ч)</w:t>
            </w:r>
          </w:p>
        </w:tc>
        <w:tc>
          <w:tcPr>
            <w:tcW w:w="7938" w:type="dxa"/>
          </w:tcPr>
          <w:p w14:paraId="3AAFDEB0"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и анализировать поэтический текст. Характеризовать лирического героя по предложенному плану. Определять после подробного анализа и с помощью учителя общность темы и её художественное воплощение в стихотворениях русской поэзии и в произведениях поэтов народов России. Выявлять художественные средства выразительности используя дидактические материалы.</w:t>
            </w:r>
          </w:p>
        </w:tc>
      </w:tr>
      <w:tr w:rsidR="00F15DCA" w:rsidRPr="00F15DCA" w14:paraId="612824CE" w14:textId="77777777" w:rsidTr="00F15DCA">
        <w:trPr>
          <w:trHeight w:val="1376"/>
        </w:trPr>
        <w:tc>
          <w:tcPr>
            <w:tcW w:w="1928" w:type="dxa"/>
            <w:vMerge w:val="restart"/>
          </w:tcPr>
          <w:p w14:paraId="57434DD1"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литература</w:t>
            </w:r>
          </w:p>
          <w:p w14:paraId="4C0D3EE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(8 ч)</w:t>
            </w:r>
          </w:p>
        </w:tc>
        <w:tc>
          <w:tcPr>
            <w:tcW w:w="4191" w:type="dxa"/>
          </w:tcPr>
          <w:p w14:paraId="333377BE"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Х. К. Андерсен.</w:t>
            </w:r>
          </w:p>
          <w:p w14:paraId="58857A9B"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i/>
                <w:iCs/>
                <w:color w:val="000000"/>
                <w:sz w:val="24"/>
                <w:szCs w:val="24"/>
              </w:rPr>
            </w:pPr>
            <w:r w:rsidRPr="00F15DCA">
              <w:rPr>
                <w:rFonts w:ascii="Times New Roman" w:eastAsia="Times New Roman" w:hAnsi="Times New Roman" w:cs="Times New Roman"/>
                <w:color w:val="000000"/>
                <w:sz w:val="24"/>
                <w:szCs w:val="24"/>
              </w:rPr>
              <w:t>Сказки (одна по выбору).</w:t>
            </w:r>
            <w:r w:rsidRPr="00F15DCA">
              <w:rPr>
                <w:rFonts w:ascii="Times New Roman" w:eastAsia="Times New Roman" w:hAnsi="Times New Roman" w:cs="Times New Roman"/>
                <w:i/>
                <w:iCs/>
                <w:color w:val="000000"/>
                <w:sz w:val="24"/>
                <w:szCs w:val="24"/>
              </w:rPr>
              <w:t xml:space="preserve"> </w:t>
            </w:r>
          </w:p>
          <w:p w14:paraId="13BD6A32"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«Снежная королева», «Соловей» (2 ч)</w:t>
            </w:r>
          </w:p>
        </w:tc>
        <w:tc>
          <w:tcPr>
            <w:tcW w:w="7938" w:type="dxa"/>
          </w:tcPr>
          <w:p w14:paraId="649FCA7E"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Читать сказку, отвечать на вопросы, пересказывать. Определять сюжет, композиционные и художественные особенности произведения с опорой на технологическую карту и при помощи учителя. Формулировать вопросы к отдельным фрагментам сказки по опорным вопросам. Характеризовать главных героев, сравнивать их поступки используя технологическую карту. Высказывать своё отношение к событиям и героям сказки на доступном уровне. Определять связь сказки Х. К. Андерсена с фольклорными произведениями при помощи наводящих вопросов учителя. Пользоваться библиотечным каталогом для поиска книги.</w:t>
            </w:r>
          </w:p>
        </w:tc>
      </w:tr>
      <w:tr w:rsidR="00F15DCA" w:rsidRPr="00F15DCA" w14:paraId="694DC25E" w14:textId="77777777" w:rsidTr="00F15DCA">
        <w:trPr>
          <w:trHeight w:val="816"/>
        </w:trPr>
        <w:tc>
          <w:tcPr>
            <w:tcW w:w="1928" w:type="dxa"/>
            <w:vMerge/>
          </w:tcPr>
          <w:p w14:paraId="5C18D54A"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3FBB6BA6"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сказочная проза</w:t>
            </w:r>
            <w:r w:rsidRPr="00F15DCA">
              <w:rPr>
                <w:rFonts w:ascii="Times New Roman" w:eastAsia="Times New Roman" w:hAnsi="Times New Roman" w:cs="Times New Roman"/>
                <w:b/>
                <w:bCs/>
                <w:i/>
                <w:iCs/>
                <w:color w:val="000000"/>
                <w:sz w:val="24"/>
                <w:szCs w:val="24"/>
              </w:rPr>
              <w:t xml:space="preserve"> </w:t>
            </w:r>
            <w:r w:rsidRPr="00F15DCA">
              <w:rPr>
                <w:rFonts w:ascii="Times New Roman" w:eastAsia="Times New Roman" w:hAnsi="Times New Roman" w:cs="Times New Roman"/>
                <w:color w:val="000000"/>
                <w:sz w:val="24"/>
                <w:szCs w:val="24"/>
              </w:rPr>
              <w:t>(одно произведение по выбору).</w:t>
            </w:r>
          </w:p>
          <w:p w14:paraId="141D8B2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w:t>
            </w:r>
            <w:r w:rsidRPr="00F15DCA">
              <w:rPr>
                <w:rFonts w:ascii="Times New Roman" w:eastAsia="Times New Roman" w:hAnsi="Times New Roman" w:cs="Times New Roman"/>
                <w:i/>
                <w:iCs/>
                <w:color w:val="000000"/>
                <w:sz w:val="24"/>
                <w:szCs w:val="24"/>
              </w:rPr>
              <w:t xml:space="preserve"> </w:t>
            </w:r>
            <w:r w:rsidRPr="00F15DCA">
              <w:rPr>
                <w:rFonts w:ascii="Times New Roman" w:eastAsia="Times New Roman" w:hAnsi="Times New Roman" w:cs="Times New Roman"/>
                <w:color w:val="000000"/>
                <w:sz w:val="24"/>
                <w:szCs w:val="24"/>
              </w:rPr>
              <w:t xml:space="preserve">Л. Кэрролл. «Алиса в Стране Чудес» (главы); </w:t>
            </w:r>
            <w:r w:rsidRPr="00F15DCA">
              <w:rPr>
                <w:rFonts w:ascii="Times New Roman" w:eastAsia="Times New Roman" w:hAnsi="Times New Roman" w:cs="Times New Roman"/>
                <w:color w:val="000000"/>
                <w:sz w:val="24"/>
                <w:szCs w:val="24"/>
              </w:rPr>
              <w:br/>
              <w:t>Дж. Р. Р. </w:t>
            </w:r>
            <w:proofErr w:type="spellStart"/>
            <w:r w:rsidRPr="00F15DCA">
              <w:rPr>
                <w:rFonts w:ascii="Times New Roman" w:eastAsia="Times New Roman" w:hAnsi="Times New Roman" w:cs="Times New Roman"/>
                <w:color w:val="000000"/>
                <w:sz w:val="24"/>
                <w:szCs w:val="24"/>
              </w:rPr>
              <w:t>Толкин</w:t>
            </w:r>
            <w:proofErr w:type="spellEnd"/>
            <w:r w:rsidRPr="00F15DCA">
              <w:rPr>
                <w:rFonts w:ascii="Times New Roman" w:eastAsia="Times New Roman" w:hAnsi="Times New Roman" w:cs="Times New Roman"/>
                <w:color w:val="000000"/>
                <w:sz w:val="24"/>
                <w:szCs w:val="24"/>
              </w:rPr>
              <w:t xml:space="preserve">. «Хоббит, или Туда и обратно» (главы) и др. (2 ч) </w:t>
            </w:r>
          </w:p>
        </w:tc>
        <w:tc>
          <w:tcPr>
            <w:tcW w:w="7938" w:type="dxa"/>
          </w:tcPr>
          <w:p w14:paraId="4C6F6A4C"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Выразительно читать произведение, задавать вопросы к отдельным фрагментам, формулировать тему и основную идею прочитанных глав при помощи учителя. Рассуждать о героях и проблематике произведения, обосновывать свои суждения с опорой на текст используя технологическую карту. Выявлять своеобразие авторской сказочной прозы и её отличие от народной сказки с опорой на справочные материалы. Выделять ключевые эпизоды в тексте произведения после подробного анализа и при помощи учителя. Писать отзыв о прочитанном произведении. Пользоваться библиотечным каталогом для поиска книги.</w:t>
            </w:r>
          </w:p>
        </w:tc>
      </w:tr>
      <w:tr w:rsidR="00F15DCA" w:rsidRPr="00F15DCA" w14:paraId="5335AFF9" w14:textId="77777777" w:rsidTr="00F15DCA">
        <w:trPr>
          <w:trHeight w:val="363"/>
        </w:trPr>
        <w:tc>
          <w:tcPr>
            <w:tcW w:w="1928" w:type="dxa"/>
            <w:vMerge/>
          </w:tcPr>
          <w:p w14:paraId="67268B67"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4CBEE6E7"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проза о детях и подростках</w:t>
            </w:r>
            <w:r w:rsidRPr="00F15DCA">
              <w:rPr>
                <w:rFonts w:ascii="Times New Roman" w:eastAsia="Times New Roman" w:hAnsi="Times New Roman" w:cs="Times New Roman"/>
                <w:b/>
                <w:bCs/>
                <w:i/>
                <w:iCs/>
                <w:color w:val="000000"/>
                <w:sz w:val="24"/>
                <w:szCs w:val="24"/>
              </w:rPr>
              <w:t xml:space="preserve"> </w:t>
            </w:r>
            <w:r w:rsidRPr="00F15DCA">
              <w:rPr>
                <w:rFonts w:ascii="Times New Roman" w:eastAsia="Times New Roman" w:hAnsi="Times New Roman" w:cs="Times New Roman"/>
                <w:color w:val="000000"/>
                <w:sz w:val="24"/>
                <w:szCs w:val="24"/>
              </w:rPr>
              <w:t xml:space="preserve">(одно произведение по выбору). Например, М. Твен. «Приключения Тома Сойера» (главы); </w:t>
            </w:r>
            <w:r w:rsidRPr="00F15DCA">
              <w:rPr>
                <w:rFonts w:ascii="Times New Roman" w:eastAsia="Times New Roman" w:hAnsi="Times New Roman" w:cs="Times New Roman"/>
                <w:color w:val="000000"/>
                <w:sz w:val="24"/>
                <w:szCs w:val="24"/>
              </w:rPr>
              <w:br/>
              <w:t>Дж. Лондон. «Сказание о </w:t>
            </w:r>
            <w:proofErr w:type="spellStart"/>
            <w:r w:rsidRPr="00F15DCA">
              <w:rPr>
                <w:rFonts w:ascii="Times New Roman" w:eastAsia="Times New Roman" w:hAnsi="Times New Roman" w:cs="Times New Roman"/>
                <w:color w:val="000000"/>
                <w:sz w:val="24"/>
                <w:szCs w:val="24"/>
              </w:rPr>
              <w:t>Кише</w:t>
            </w:r>
            <w:proofErr w:type="spellEnd"/>
            <w:r w:rsidRPr="00F15DCA">
              <w:rPr>
                <w:rFonts w:ascii="Times New Roman" w:eastAsia="Times New Roman" w:hAnsi="Times New Roman" w:cs="Times New Roman"/>
                <w:color w:val="000000"/>
                <w:sz w:val="24"/>
                <w:szCs w:val="24"/>
              </w:rPr>
              <w:t xml:space="preserve">»; Р. Брэдбери. Рассказы. Например, «Каникулы», «Звук бегущих ног», «Зелёное утро» и др. (1 ч) </w:t>
            </w:r>
          </w:p>
        </w:tc>
        <w:tc>
          <w:tcPr>
            <w:tcW w:w="7938" w:type="dxa"/>
          </w:tcPr>
          <w:p w14:paraId="52AD08C1"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Отвечать на вопросы, самостоятельно формулировать вопросы используя опорные слова, пересказывать содержание отдельных глав. Определять тему, идею произведения с помощью учителя. Характеризовать главных героев, составлять их словесные портреты опираясь на план. Сопоставлять героев и их поступки с другими персонажами прочитанного произведения на доступном уровне используя план. Писать отзыв о прочитанной книге.</w:t>
            </w:r>
          </w:p>
        </w:tc>
      </w:tr>
      <w:tr w:rsidR="00F15DCA" w:rsidRPr="00F15DCA" w14:paraId="24711E3E" w14:textId="77777777" w:rsidTr="00F15DCA">
        <w:trPr>
          <w:trHeight w:val="816"/>
        </w:trPr>
        <w:tc>
          <w:tcPr>
            <w:tcW w:w="1928" w:type="dxa"/>
            <w:vMerge/>
          </w:tcPr>
          <w:p w14:paraId="4DACD7D2"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7AE0707F"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приключенческая проза (одно произведение по выбору).</w:t>
            </w:r>
          </w:p>
          <w:p w14:paraId="0F48B6D8"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Р. Л. Стивенсон. «Остров сокровищ», «Чёрная стрела» (главы по выбору) и др. (1 ч)</w:t>
            </w:r>
          </w:p>
        </w:tc>
        <w:tc>
          <w:tcPr>
            <w:tcW w:w="7938" w:type="dxa"/>
          </w:tcPr>
          <w:p w14:paraId="739B35F0"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Читать литературное произведение, отвечать на вопросы. Самостоятельно формулировать вопросы к произведению используя опорные слова после предварительного анализа. Сопоставлять произведения по жанровым особенностям при помощи учителя используя план. Выстраивать с помощью учителя траекторию самостоятельного чтения.</w:t>
            </w:r>
          </w:p>
        </w:tc>
      </w:tr>
      <w:tr w:rsidR="00F15DCA" w:rsidRPr="00F15DCA" w14:paraId="516711F9" w14:textId="77777777" w:rsidTr="00F15DCA">
        <w:trPr>
          <w:trHeight w:val="916"/>
        </w:trPr>
        <w:tc>
          <w:tcPr>
            <w:tcW w:w="1928" w:type="dxa"/>
            <w:vMerge/>
          </w:tcPr>
          <w:p w14:paraId="22A1F349"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39FF0B4A"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b/>
                <w:bCs/>
                <w:i/>
                <w:iCs/>
                <w:color w:val="000000"/>
                <w:sz w:val="24"/>
                <w:szCs w:val="24"/>
              </w:rPr>
            </w:pPr>
            <w:r w:rsidRPr="00F15DCA">
              <w:rPr>
                <w:rFonts w:ascii="Times New Roman" w:eastAsia="Times New Roman" w:hAnsi="Times New Roman" w:cs="Times New Roman"/>
                <w:color w:val="000000"/>
                <w:sz w:val="24"/>
                <w:szCs w:val="24"/>
              </w:rPr>
              <w:t>Зарубежная проза о животных</w:t>
            </w:r>
            <w:r w:rsidRPr="00F15DCA">
              <w:rPr>
                <w:rFonts w:ascii="Times New Roman" w:eastAsia="Times New Roman" w:hAnsi="Times New Roman" w:cs="Times New Roman"/>
                <w:b/>
                <w:bCs/>
                <w:i/>
                <w:iCs/>
                <w:color w:val="000000"/>
                <w:sz w:val="24"/>
                <w:szCs w:val="24"/>
              </w:rPr>
              <w:t xml:space="preserve"> </w:t>
            </w:r>
            <w:r w:rsidRPr="00F15DCA">
              <w:rPr>
                <w:rFonts w:ascii="Times New Roman" w:eastAsia="Times New Roman" w:hAnsi="Times New Roman" w:cs="Times New Roman"/>
                <w:color w:val="000000"/>
                <w:sz w:val="24"/>
                <w:szCs w:val="24"/>
              </w:rPr>
              <w:t>(одно произведение по выбору).</w:t>
            </w:r>
          </w:p>
          <w:p w14:paraId="0860F293" w14:textId="77777777" w:rsidR="00F15DCA" w:rsidRPr="00F15DCA" w:rsidRDefault="00F15DCA" w:rsidP="00F15DCA">
            <w:pPr>
              <w:widowControl w:val="0"/>
              <w:autoSpaceDE w:val="0"/>
              <w:autoSpaceDN w:val="0"/>
              <w:adjustRightInd w:val="0"/>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w:t>
            </w:r>
            <w:r w:rsidRPr="00F15DCA">
              <w:rPr>
                <w:rFonts w:ascii="Times New Roman" w:eastAsia="Times New Roman" w:hAnsi="Times New Roman" w:cs="Times New Roman"/>
                <w:i/>
                <w:iCs/>
                <w:color w:val="000000"/>
                <w:sz w:val="24"/>
                <w:szCs w:val="24"/>
              </w:rPr>
              <w:t xml:space="preserve"> </w:t>
            </w:r>
            <w:r w:rsidRPr="00F15DCA">
              <w:rPr>
                <w:rFonts w:ascii="Times New Roman" w:eastAsia="Times New Roman" w:hAnsi="Times New Roman" w:cs="Times New Roman"/>
                <w:color w:val="000000"/>
                <w:sz w:val="24"/>
                <w:szCs w:val="24"/>
              </w:rPr>
              <w:t xml:space="preserve">Э. Сетон-Томпсон. «Королевская </w:t>
            </w:r>
            <w:proofErr w:type="spellStart"/>
            <w:r w:rsidRPr="00F15DCA">
              <w:rPr>
                <w:rFonts w:ascii="Times New Roman" w:eastAsia="Times New Roman" w:hAnsi="Times New Roman" w:cs="Times New Roman"/>
                <w:color w:val="000000"/>
                <w:sz w:val="24"/>
                <w:szCs w:val="24"/>
              </w:rPr>
              <w:t>аналостанка</w:t>
            </w:r>
            <w:proofErr w:type="spellEnd"/>
            <w:r w:rsidRPr="00F15DCA">
              <w:rPr>
                <w:rFonts w:ascii="Times New Roman" w:eastAsia="Times New Roman" w:hAnsi="Times New Roman" w:cs="Times New Roman"/>
                <w:color w:val="000000"/>
                <w:sz w:val="24"/>
                <w:szCs w:val="24"/>
              </w:rPr>
              <w:t>»; Дж. Даррелл. «Говорящий свёрток»; Дж. Лондон. «Белый Клык»; Дж. Р. Киплинг. «Маугли», «Рикки-</w:t>
            </w:r>
            <w:proofErr w:type="spellStart"/>
            <w:r w:rsidRPr="00F15DCA">
              <w:rPr>
                <w:rFonts w:ascii="Times New Roman" w:eastAsia="Times New Roman" w:hAnsi="Times New Roman" w:cs="Times New Roman"/>
                <w:color w:val="000000"/>
                <w:sz w:val="24"/>
                <w:szCs w:val="24"/>
              </w:rPr>
              <w:t>Тикки</w:t>
            </w:r>
            <w:proofErr w:type="spellEnd"/>
            <w:r w:rsidRPr="00F15DCA">
              <w:rPr>
                <w:rFonts w:ascii="Times New Roman" w:eastAsia="Times New Roman" w:hAnsi="Times New Roman" w:cs="Times New Roman"/>
                <w:color w:val="000000"/>
                <w:sz w:val="24"/>
                <w:szCs w:val="24"/>
              </w:rPr>
              <w:t>-</w:t>
            </w:r>
            <w:proofErr w:type="spellStart"/>
            <w:r w:rsidRPr="00F15DCA">
              <w:rPr>
                <w:rFonts w:ascii="Times New Roman" w:eastAsia="Times New Roman" w:hAnsi="Times New Roman" w:cs="Times New Roman"/>
                <w:color w:val="000000"/>
                <w:sz w:val="24"/>
                <w:szCs w:val="24"/>
              </w:rPr>
              <w:t>Тави</w:t>
            </w:r>
            <w:proofErr w:type="spellEnd"/>
            <w:r w:rsidRPr="00F15DCA">
              <w:rPr>
                <w:rFonts w:ascii="Times New Roman" w:eastAsia="Times New Roman" w:hAnsi="Times New Roman" w:cs="Times New Roman"/>
                <w:color w:val="000000"/>
                <w:sz w:val="24"/>
                <w:szCs w:val="24"/>
              </w:rPr>
              <w:t>» (2 ч)</w:t>
            </w:r>
          </w:p>
        </w:tc>
        <w:tc>
          <w:tcPr>
            <w:tcW w:w="7938" w:type="dxa"/>
          </w:tcPr>
          <w:p w14:paraId="0A4698F8" w14:textId="77777777" w:rsidR="00F15DCA" w:rsidRPr="00F15DCA" w:rsidRDefault="00F15DCA" w:rsidP="00F15DCA">
            <w:pPr>
              <w:widowControl w:val="0"/>
              <w:autoSpaceDE w:val="0"/>
              <w:autoSpaceDN w:val="0"/>
              <w:adjustRightInd w:val="0"/>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Отвечать на вопросы, формулировать вопросы используя опорные слова, пересказывать содержание произведения или отдельных глав. Сопоставлять произведения по жанровым особенностям при помощи учителя используя план. Выстраивать с помощью учителя траекторию самостоятельного чтения.</w:t>
            </w:r>
          </w:p>
        </w:tc>
      </w:tr>
    </w:tbl>
    <w:p w14:paraId="7A2959EA" w14:textId="77777777" w:rsidR="00F15DCA" w:rsidRPr="00F15DCA" w:rsidRDefault="00F15DCA" w:rsidP="00F15DCA">
      <w:pPr>
        <w:widowControl w:val="0"/>
        <w:autoSpaceDE w:val="0"/>
        <w:autoSpaceDN w:val="0"/>
        <w:adjustRightInd w:val="0"/>
        <w:spacing w:before="28" w:after="0" w:line="240" w:lineRule="auto"/>
        <w:ind w:firstLine="227"/>
        <w:jc w:val="both"/>
        <w:textAlignment w:val="center"/>
        <w:rPr>
          <w:rFonts w:ascii="Times New Roman" w:eastAsia="Times New Roman" w:hAnsi="Times New Roman" w:cs="Times New Roman"/>
          <w:color w:val="000000"/>
          <w:sz w:val="28"/>
          <w:szCs w:val="28"/>
          <w:lang w:eastAsia="ru-RU"/>
        </w:rPr>
      </w:pPr>
    </w:p>
    <w:p w14:paraId="1F6B6BC2" w14:textId="77777777" w:rsidR="00F15DCA" w:rsidRPr="00F15DCA" w:rsidRDefault="00F15DCA" w:rsidP="00F15DCA">
      <w:pPr>
        <w:widowControl w:val="0"/>
        <w:autoSpaceDE w:val="0"/>
        <w:autoSpaceDN w:val="0"/>
        <w:adjustRightInd w:val="0"/>
        <w:spacing w:before="28" w:after="0" w:line="240" w:lineRule="auto"/>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Количество учебных часов на тему может варьироваться на усмотрение учителя, неизменным остаётся общее количество часов на весь год.</w:t>
      </w:r>
    </w:p>
    <w:p w14:paraId="7711ADCA" w14:textId="77777777" w:rsidR="00F15DCA" w:rsidRPr="00F15DCA" w:rsidRDefault="00F15DCA" w:rsidP="00F15DCA">
      <w:pPr>
        <w:widowControl w:val="0"/>
        <w:autoSpaceDE w:val="0"/>
        <w:autoSpaceDN w:val="0"/>
        <w:adjustRightInd w:val="0"/>
        <w:spacing w:after="0" w:line="240" w:lineRule="auto"/>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15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обучение подготовке элементарных учебных проектов, на развитие умения пользоваться словарями и справочной литературой, в том числе в электронной форме и в Интернете.</w:t>
      </w:r>
    </w:p>
    <w:p w14:paraId="7C45270C" w14:textId="77777777" w:rsidR="00F15DCA" w:rsidRPr="00F15DCA" w:rsidRDefault="00F15DCA" w:rsidP="00F15DCA">
      <w:pPr>
        <w:widowControl w:val="0"/>
        <w:autoSpaceDE w:val="0"/>
        <w:autoSpaceDN w:val="0"/>
        <w:adjustRightInd w:val="0"/>
        <w:spacing w:after="0" w:line="240" w:lineRule="auto"/>
        <w:ind w:firstLine="227"/>
        <w:jc w:val="both"/>
        <w:textAlignment w:val="center"/>
        <w:rPr>
          <w:rFonts w:ascii="Times New Roman" w:eastAsia="Times New Roman" w:hAnsi="Times New Roman" w:cs="Times New Roman"/>
          <w:color w:val="000000"/>
          <w:sz w:val="28"/>
          <w:szCs w:val="28"/>
          <w:lang w:eastAsia="ru-RU"/>
        </w:rPr>
      </w:pPr>
    </w:p>
    <w:p w14:paraId="03F8038E" w14:textId="77777777" w:rsidR="00F15DCA" w:rsidRPr="00F15DCA" w:rsidRDefault="00F15DCA" w:rsidP="00F15DCA">
      <w:pPr>
        <w:widowControl w:val="0"/>
        <w:autoSpaceDE w:val="0"/>
        <w:autoSpaceDN w:val="0"/>
        <w:adjustRightInd w:val="0"/>
        <w:spacing w:after="0" w:line="240" w:lineRule="auto"/>
        <w:ind w:firstLine="227"/>
        <w:jc w:val="both"/>
        <w:textAlignment w:val="center"/>
        <w:rPr>
          <w:rFonts w:ascii="Times New Roman" w:eastAsia="Times New Roman" w:hAnsi="Times New Roman" w:cs="Times New Roman"/>
          <w:b/>
          <w:bCs/>
          <w:caps/>
          <w:color w:val="000000"/>
          <w:position w:val="6"/>
          <w:sz w:val="28"/>
          <w:szCs w:val="28"/>
          <w:lang w:eastAsia="ru-RU"/>
        </w:rPr>
      </w:pPr>
    </w:p>
    <w:p w14:paraId="5CAD0C5E" w14:textId="77777777" w:rsidR="00F15DCA" w:rsidRPr="00F15DCA" w:rsidRDefault="00F15DCA" w:rsidP="00186D61">
      <w:pPr>
        <w:keepNext/>
        <w:widowControl w:val="0"/>
        <w:suppressAutoHyphens/>
        <w:autoSpaceDE w:val="0"/>
        <w:autoSpaceDN w:val="0"/>
        <w:adjustRightInd w:val="0"/>
        <w:spacing w:before="240" w:after="0" w:line="240" w:lineRule="atLeast"/>
        <w:textAlignment w:val="center"/>
        <w:rPr>
          <w:rFonts w:ascii="Times New Roman" w:eastAsia="Times New Roman" w:hAnsi="Times New Roman" w:cs="Times New Roman"/>
          <w:b/>
          <w:bCs/>
          <w:caps/>
          <w:color w:val="000000"/>
          <w:position w:val="6"/>
          <w:sz w:val="28"/>
          <w:szCs w:val="28"/>
          <w:lang w:eastAsia="ru-RU"/>
        </w:rPr>
      </w:pPr>
      <w:r w:rsidRPr="00F15DCA">
        <w:rPr>
          <w:rFonts w:ascii="Times New Roman" w:eastAsia="Times New Roman" w:hAnsi="Times New Roman" w:cs="Times New Roman"/>
          <w:b/>
          <w:bCs/>
          <w:caps/>
          <w:color w:val="000000"/>
          <w:position w:val="6"/>
          <w:sz w:val="28"/>
          <w:szCs w:val="28"/>
          <w:lang w:eastAsia="ru-RU"/>
        </w:rPr>
        <w:t>6 класс (102 часА)</w:t>
      </w:r>
    </w:p>
    <w:p w14:paraId="75C04B4F" w14:textId="77777777" w:rsidR="00F15DCA" w:rsidRPr="00F15DCA" w:rsidRDefault="00F15DCA" w:rsidP="00F15DCA">
      <w:pPr>
        <w:widowControl w:val="0"/>
        <w:autoSpaceDE w:val="0"/>
        <w:autoSpaceDN w:val="0"/>
        <w:adjustRightInd w:val="0"/>
        <w:spacing w:after="0" w:line="240" w:lineRule="atLeast"/>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Всего: на чтение, изучение и обсуждение 70 ч.</w:t>
      </w:r>
    </w:p>
    <w:p w14:paraId="6D161BBE"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развитие речи 8 ч</w:t>
      </w:r>
    </w:p>
    <w:p w14:paraId="04334695"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уроки внеклассного чтения 7 ч</w:t>
      </w:r>
    </w:p>
    <w:p w14:paraId="3E276DAA"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итоговые контрольные работы 2 ч </w:t>
      </w:r>
    </w:p>
    <w:p w14:paraId="09A6DAB1"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резервные уроки 15 ч</w:t>
      </w:r>
    </w:p>
    <w:p w14:paraId="61207A29"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p>
    <w:tbl>
      <w:tblPr>
        <w:tblW w:w="0" w:type="auto"/>
        <w:tblInd w:w="113" w:type="dxa"/>
        <w:tblLayout w:type="fixed"/>
        <w:tblCellMar>
          <w:left w:w="0" w:type="dxa"/>
          <w:right w:w="0" w:type="dxa"/>
        </w:tblCellMar>
        <w:tblLook w:val="0000" w:firstRow="0" w:lastRow="0" w:firstColumn="0" w:lastColumn="0" w:noHBand="0" w:noVBand="0"/>
      </w:tblPr>
      <w:tblGrid>
        <w:gridCol w:w="1928"/>
        <w:gridCol w:w="3174"/>
        <w:gridCol w:w="8814"/>
      </w:tblGrid>
      <w:tr w:rsidR="00F15DCA" w:rsidRPr="00F15DCA" w14:paraId="742AE402" w14:textId="77777777" w:rsidTr="00F15DCA">
        <w:trPr>
          <w:trHeight w:val="60"/>
        </w:trPr>
        <w:tc>
          <w:tcPr>
            <w:tcW w:w="192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5FB6A23"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Тематический блок/раздел</w:t>
            </w: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09238222"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Основное содержание</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243F56B"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F15DCA" w:rsidRPr="00F15DCA" w14:paraId="11C6A18B" w14:textId="77777777" w:rsidTr="00F15DCA">
        <w:trPr>
          <w:trHeight w:val="60"/>
        </w:trPr>
        <w:tc>
          <w:tcPr>
            <w:tcW w:w="1928"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2C7A0E4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Античная литература (2 ч)</w:t>
            </w:r>
          </w:p>
        </w:tc>
        <w:tc>
          <w:tcPr>
            <w:tcW w:w="3174"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61825C7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Гомер. Поэмы «Илиада», «Одиссея» (фрагменты) (2 ч)</w:t>
            </w:r>
          </w:p>
        </w:tc>
        <w:tc>
          <w:tcPr>
            <w:tcW w:w="8814"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6122DEB5"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Выразительно читать фрагменты произведений. Характеризовать героя поэмы, создавать словесный портрет на основе авторского описания и художественных деталей используя план и после проведенного анализа. Сопоставлять с помощью учителя литературные произведения с мифологической основой, а также на основе близости их тематики и проблематики; сравнивать персонажей произведения по сходству или контрасту используя план. Владеть умениями анализировать произведение по предложенному плану, различными видами пересказа художественного текста (подробный, сжатый, выборочный). </w:t>
            </w:r>
          </w:p>
        </w:tc>
      </w:tr>
      <w:tr w:rsidR="00F15DCA" w:rsidRPr="00F15DCA" w14:paraId="5E12BCE0" w14:textId="77777777" w:rsidTr="00F15DCA">
        <w:trPr>
          <w:trHeight w:val="60"/>
        </w:trPr>
        <w:tc>
          <w:tcPr>
            <w:tcW w:w="1928"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C30188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Фольклор (7 ч)</w:t>
            </w: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C29D46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Былины (одна на выбор).</w:t>
            </w:r>
          </w:p>
          <w:p w14:paraId="5BC53ED7"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«Илья Муромец и Соловей-разбойник», «Садко» (4 ч)</w:t>
            </w:r>
          </w:p>
          <w:p w14:paraId="3908A163"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Народные песни и баллады народов России и мира (не менее двух песен и одной баллады). </w:t>
            </w:r>
            <w:r w:rsidRPr="00F15DCA">
              <w:rPr>
                <w:rFonts w:ascii="Times New Roman" w:eastAsia="Times New Roman" w:hAnsi="Times New Roman" w:cs="Times New Roman"/>
                <w:color w:val="000000"/>
                <w:sz w:val="24"/>
                <w:szCs w:val="24"/>
                <w:lang w:eastAsia="ru-RU"/>
              </w:rPr>
              <w:br/>
              <w:t>«Песнь о Роланде» (фрагменты), «Песнь о </w:t>
            </w:r>
            <w:proofErr w:type="spellStart"/>
            <w:r w:rsidRPr="00F15DCA">
              <w:rPr>
                <w:rFonts w:ascii="Times New Roman" w:eastAsia="Times New Roman" w:hAnsi="Times New Roman" w:cs="Times New Roman"/>
                <w:color w:val="000000"/>
                <w:sz w:val="24"/>
                <w:szCs w:val="24"/>
                <w:lang w:eastAsia="ru-RU"/>
              </w:rPr>
              <w:t>Нибелунгах</w:t>
            </w:r>
            <w:proofErr w:type="spellEnd"/>
            <w:r w:rsidRPr="00F15DCA">
              <w:rPr>
                <w:rFonts w:ascii="Times New Roman" w:eastAsia="Times New Roman" w:hAnsi="Times New Roman" w:cs="Times New Roman"/>
                <w:color w:val="000000"/>
                <w:sz w:val="24"/>
                <w:szCs w:val="24"/>
                <w:lang w:eastAsia="ru-RU"/>
              </w:rPr>
              <w:t>» (фрагменты), баллада «Аника-воин» и др. (3 ч)</w:t>
            </w:r>
          </w:p>
        </w:tc>
        <w:tc>
          <w:tcPr>
            <w:tcW w:w="8814"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B24204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Выразительно читать былины, пересказывать, передавая языковые и интонационные особенности этого жанра на доступном уровне. Отвечать на вопросы, составлять развёрнутый план с помощью учителя. Определять на доступном уровне после предварительного анализа особенности былины как эпического жанра, выявлять особенности композиции, художественные детали, определяя их роль в повествовании, ритмико-мелодическое своеобразие русской былины. Характеризовать героев былин, оценивать их поступки по плану. Сопоставлять при помощи учителя былины с другими известными произведениями героического эпоса. Понимать роль гиперболы как одного из основных средств изображения былинных героев. </w:t>
            </w:r>
          </w:p>
          <w:p w14:paraId="53F7A21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выразительно фольклорные произведения. Определять с помощью учителя художественно-тематические особенности народных песен и баллады. Выражать личное читательское отношение к прочитанному на доступном уровне. Устно или письменно отвечать на вопросы используя текст произведения. Работать со словарями, определять значение устаревших слов и выражений.</w:t>
            </w:r>
          </w:p>
        </w:tc>
      </w:tr>
      <w:tr w:rsidR="00F15DCA" w:rsidRPr="00F15DCA" w14:paraId="2B819E26" w14:textId="77777777" w:rsidTr="00F15DCA">
        <w:trPr>
          <w:trHeight w:val="60"/>
        </w:trPr>
        <w:tc>
          <w:tcPr>
            <w:tcW w:w="1928" w:type="dxa"/>
            <w:tcBorders>
              <w:top w:val="single" w:sz="4" w:space="0" w:color="auto"/>
              <w:left w:val="single" w:sz="4" w:space="0" w:color="000000"/>
              <w:bottom w:val="single" w:sz="4" w:space="0" w:color="auto"/>
              <w:right w:val="single" w:sz="4" w:space="0" w:color="000000"/>
            </w:tcBorders>
            <w:tcMar>
              <w:top w:w="113" w:type="dxa"/>
              <w:left w:w="113" w:type="dxa"/>
              <w:bottom w:w="142" w:type="dxa"/>
              <w:right w:w="113" w:type="dxa"/>
            </w:tcMar>
          </w:tcPr>
          <w:p w14:paraId="0FE4B9C4"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Древнерусская литература (2 ч)</w:t>
            </w:r>
          </w:p>
        </w:tc>
        <w:tc>
          <w:tcPr>
            <w:tcW w:w="3174" w:type="dxa"/>
            <w:tcBorders>
              <w:top w:val="single" w:sz="4" w:space="0" w:color="auto"/>
              <w:left w:val="single" w:sz="4" w:space="0" w:color="000000"/>
              <w:bottom w:val="single" w:sz="4" w:space="0" w:color="000000"/>
              <w:right w:val="single" w:sz="4" w:space="0" w:color="000000"/>
            </w:tcBorders>
            <w:tcMar>
              <w:top w:w="113" w:type="dxa"/>
              <w:left w:w="113" w:type="dxa"/>
              <w:bottom w:w="142" w:type="dxa"/>
              <w:right w:w="113" w:type="dxa"/>
            </w:tcMar>
          </w:tcPr>
          <w:p w14:paraId="54B7464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«Повесть временных лет» (не менее одного фрагмента). </w:t>
            </w:r>
          </w:p>
          <w:p w14:paraId="160F125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«Сказание о белгородском киселе», «Сказание о походе князя Олега на Царьград», «Предание о смерти князя Олега» (2 ч)</w:t>
            </w:r>
          </w:p>
        </w:tc>
        <w:tc>
          <w:tcPr>
            <w:tcW w:w="8814" w:type="dxa"/>
            <w:tcBorders>
              <w:top w:val="single" w:sz="4" w:space="0" w:color="auto"/>
              <w:left w:val="single" w:sz="4" w:space="0" w:color="000000"/>
              <w:bottom w:val="single" w:sz="4" w:space="0" w:color="000000"/>
              <w:right w:val="single" w:sz="4" w:space="0" w:color="000000"/>
            </w:tcBorders>
            <w:tcMar>
              <w:top w:w="113" w:type="dxa"/>
              <w:left w:w="113" w:type="dxa"/>
              <w:bottom w:w="142" w:type="dxa"/>
              <w:right w:w="113" w:type="dxa"/>
            </w:tcMar>
          </w:tcPr>
          <w:p w14:paraId="5B3F6E9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Выразительно читать произведение с учётом особенностей жанра. Работать со словарями, определять значение устаревших слов и выражений. Выявлять после предварительного анализа с помощью учителя характерные для произведений древнерусской литературы темы, образы и приёмы изображения человека. Определять с помощью учителя роль и место древнерусских повестей в истории русской литературы. Характеризовать по плану образ рассказчика и главных героев. Выявлять средства художественной выразительности используя дидактические и справочные материалы. </w:t>
            </w:r>
          </w:p>
        </w:tc>
      </w:tr>
      <w:tr w:rsidR="00F15DCA" w:rsidRPr="00F15DCA" w14:paraId="2A597079"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25" w:type="dxa"/>
              <w:right w:w="113" w:type="dxa"/>
            </w:tcMar>
          </w:tcPr>
          <w:p w14:paraId="269CD9B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первой половины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xml:space="preserve"> века (13 ч)</w:t>
            </w: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25" w:type="dxa"/>
              <w:right w:w="113" w:type="dxa"/>
            </w:tcMar>
          </w:tcPr>
          <w:p w14:paraId="6A5A21D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А. С. Пушкин. Стихотворения (не менее двух). </w:t>
            </w:r>
          </w:p>
          <w:p w14:paraId="1ED2254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«Песнь о вещем Олеге», «Зимняя дорога», «Узник», «Туча» и др. Роман «Дубровский».</w:t>
            </w:r>
          </w:p>
          <w:p w14:paraId="7EEDEB23"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(8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25" w:type="dxa"/>
              <w:right w:w="113" w:type="dxa"/>
            </w:tcMar>
          </w:tcPr>
          <w:p w14:paraId="08629AB3"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выразительно стихотворение. Отличать поэтический текст от прозаического, аргументировать свой ответ используя справочные материалы. Выявлять средства художественной изобразительности в лирических произведениях (эпитет, метафора, олицетворение, сравнение) с опорой на образец. Выполнять письменные работы по первоначальному анализу стихотворения используя технологическую карту. Заучивать стихотворение наизусть.</w:t>
            </w:r>
          </w:p>
          <w:p w14:paraId="49D5779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анализировать и интерпретировать художественный текст, сравнивать его с произведением древнерусской литературы с помощью учителя. Определять общее и особенное в подаче сюжета после подробного анализа и по предложенным вопросам. Уметь работать со словарями, определять значение устаревших слов и выражений.</w:t>
            </w:r>
          </w:p>
          <w:p w14:paraId="1D5A4017"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фрагменты прозаического произведения. Анализировать текст, выявлять тему, композицию, круг главных героев и второстепенных персонажей с помощью учителя по опорным вопросам. Составлять развёрнутый план с помощью учителя, пересказывать фрагменты текста. Аргументированно высказывать своё отношение к событиям и героям произведения на доступном уровне. Писать сочинение на одну из тем.</w:t>
            </w:r>
          </w:p>
        </w:tc>
      </w:tr>
      <w:tr w:rsidR="00F15DCA" w:rsidRPr="00F15DCA" w14:paraId="5A769FFA"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443C9BB0"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auto"/>
              <w:right w:val="single" w:sz="4" w:space="0" w:color="000000"/>
            </w:tcBorders>
            <w:tcMar>
              <w:top w:w="113" w:type="dxa"/>
              <w:left w:w="113" w:type="dxa"/>
              <w:bottom w:w="125" w:type="dxa"/>
              <w:right w:w="113" w:type="dxa"/>
            </w:tcMar>
          </w:tcPr>
          <w:p w14:paraId="642D7E9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b/>
                <w:bCs/>
                <w:i/>
                <w:iCs/>
                <w:color w:val="000000"/>
                <w:sz w:val="24"/>
                <w:szCs w:val="24"/>
                <w:lang w:eastAsia="ru-RU"/>
              </w:rPr>
            </w:pPr>
            <w:r w:rsidRPr="00F15DCA">
              <w:rPr>
                <w:rFonts w:ascii="Times New Roman" w:eastAsia="Times New Roman" w:hAnsi="Times New Roman" w:cs="Times New Roman"/>
                <w:color w:val="000000"/>
                <w:sz w:val="24"/>
                <w:szCs w:val="24"/>
                <w:lang w:eastAsia="ru-RU"/>
              </w:rPr>
              <w:t>М. Ю. Лермонтов</w:t>
            </w:r>
            <w:r w:rsidRPr="00F15DCA">
              <w:rPr>
                <w:rFonts w:ascii="Times New Roman" w:eastAsia="Times New Roman" w:hAnsi="Times New Roman" w:cs="Times New Roman"/>
                <w:i/>
                <w:iCs/>
                <w:color w:val="000000"/>
                <w:sz w:val="24"/>
                <w:szCs w:val="24"/>
                <w:lang w:eastAsia="ru-RU"/>
              </w:rPr>
              <w:t>.</w:t>
            </w:r>
            <w:r w:rsidRPr="00F15DCA">
              <w:rPr>
                <w:rFonts w:ascii="Times New Roman" w:eastAsia="Times New Roman" w:hAnsi="Times New Roman" w:cs="Times New Roman"/>
                <w:b/>
                <w:bCs/>
                <w:i/>
                <w:iCs/>
                <w:color w:val="000000"/>
                <w:sz w:val="24"/>
                <w:szCs w:val="24"/>
                <w:lang w:eastAsia="ru-RU"/>
              </w:rPr>
              <w:t xml:space="preserve"> </w:t>
            </w:r>
          </w:p>
          <w:p w14:paraId="405E1D8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i/>
                <w:iCs/>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(не менее двух).</w:t>
            </w:r>
          </w:p>
          <w:p w14:paraId="75A09AFD"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«Три пальмы», «Листок», «Утёс» и др. (3 ч)</w:t>
            </w:r>
          </w:p>
        </w:tc>
        <w:tc>
          <w:tcPr>
            <w:tcW w:w="8814" w:type="dxa"/>
            <w:tcBorders>
              <w:top w:val="single" w:sz="4" w:space="0" w:color="000000"/>
              <w:left w:val="single" w:sz="4" w:space="0" w:color="000000"/>
              <w:bottom w:val="single" w:sz="4" w:space="0" w:color="auto"/>
              <w:right w:val="single" w:sz="4" w:space="0" w:color="000000"/>
            </w:tcBorders>
            <w:tcMar>
              <w:top w:w="113" w:type="dxa"/>
              <w:left w:w="113" w:type="dxa"/>
              <w:bottom w:w="125" w:type="dxa"/>
              <w:right w:w="113" w:type="dxa"/>
            </w:tcMar>
          </w:tcPr>
          <w:p w14:paraId="2D66C3E9"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 Выразительно читать стихотворение. Определять с помощью учителя тематическое единство подобранных произведений. Выявлять средства художественной изобразительности в лирических произведениях (эпитет, метафора, олицетворение, сравнение) с опорой на образец. Сопоставлять художественные тексты с произведениями других видов искусств используя технологическую карту. Заучивать по выбору стихотворение/я наизусть.</w:t>
            </w:r>
          </w:p>
        </w:tc>
      </w:tr>
      <w:tr w:rsidR="00F15DCA" w:rsidRPr="00F15DCA" w14:paraId="130BF627"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13E42DF6"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33C3FEAD"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В. Кольцов.</w:t>
            </w:r>
          </w:p>
          <w:p w14:paraId="010DF13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(не менее двух).</w:t>
            </w:r>
          </w:p>
          <w:p w14:paraId="0EEA9D13"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«Косарь», «Соловей и др.</w:t>
            </w:r>
          </w:p>
          <w:p w14:paraId="5998A53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(2 ч)</w:t>
            </w:r>
          </w:p>
        </w:tc>
        <w:tc>
          <w:tcPr>
            <w:tcW w:w="8814" w:type="dxa"/>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50060C20"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Выразительно читать поэтический текст. Определять с помощью учителя идейно-художественное содержание текста, выявлять средства художественной выразительности. Видеть взаимосвязь пейзажной зарисовки с душевным состоянием и настроением человека. Характеризовать лирического героя по предложенному плану. Работать со словарями, определять значение устаревших слов и выражений. Читать одно из стихотворений наизусть.</w:t>
            </w:r>
          </w:p>
        </w:tc>
      </w:tr>
      <w:tr w:rsidR="00F15DCA" w:rsidRPr="00F15DCA" w14:paraId="22A105C8"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4CEEF76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второй половины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века (16 ч)</w:t>
            </w:r>
          </w:p>
          <w:p w14:paraId="069718D2"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 </w:t>
            </w:r>
          </w:p>
        </w:tc>
        <w:tc>
          <w:tcPr>
            <w:tcW w:w="3174" w:type="dxa"/>
            <w:tcBorders>
              <w:top w:val="single" w:sz="4" w:space="0" w:color="auto"/>
              <w:left w:val="single" w:sz="4" w:space="0" w:color="auto"/>
              <w:bottom w:val="single" w:sz="4" w:space="0" w:color="000000"/>
              <w:right w:val="single" w:sz="4" w:space="0" w:color="000000"/>
            </w:tcBorders>
            <w:tcMar>
              <w:top w:w="113" w:type="dxa"/>
              <w:left w:w="113" w:type="dxa"/>
              <w:bottom w:w="142" w:type="dxa"/>
              <w:right w:w="113" w:type="dxa"/>
            </w:tcMar>
          </w:tcPr>
          <w:p w14:paraId="6D9FEC4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Ф. И. Тютчев.</w:t>
            </w:r>
          </w:p>
          <w:p w14:paraId="2B395922"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i/>
                <w:iCs/>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(одно по выбору).</w:t>
            </w:r>
          </w:p>
          <w:p w14:paraId="521D3D4D"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«Есть в осени первоначальной…», «С поляны коршун поднялся…» (2 ч)</w:t>
            </w:r>
          </w:p>
        </w:tc>
        <w:tc>
          <w:tcPr>
            <w:tcW w:w="8814" w:type="dxa"/>
            <w:tcBorders>
              <w:top w:val="single" w:sz="4" w:space="0" w:color="auto"/>
              <w:left w:val="single" w:sz="4" w:space="0" w:color="000000"/>
              <w:bottom w:val="single" w:sz="4" w:space="0" w:color="000000"/>
              <w:right w:val="single" w:sz="4" w:space="0" w:color="000000"/>
            </w:tcBorders>
            <w:tcMar>
              <w:top w:w="113" w:type="dxa"/>
              <w:left w:w="113" w:type="dxa"/>
              <w:bottom w:w="142" w:type="dxa"/>
              <w:right w:w="113" w:type="dxa"/>
            </w:tcMar>
          </w:tcPr>
          <w:p w14:paraId="46C5858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Читать выразительно стихотворение. Определять по наводящим вопросам его тематическое содержание и эмоциональный настрой. Выявлять средства художественной выразительности с опорой на образец. Читать одно из стихотворений наизусть. </w:t>
            </w:r>
          </w:p>
        </w:tc>
      </w:tr>
      <w:tr w:rsidR="00F15DCA" w:rsidRPr="00F15DCA" w14:paraId="5CB9F993"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16678CC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1D9117F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А. Фет. Стихотворения (одно по выбору).</w:t>
            </w:r>
          </w:p>
          <w:p w14:paraId="625259B7"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«Учись у них — у дуба, у берёзы…»,</w:t>
            </w:r>
            <w:r w:rsidRPr="00F15DCA">
              <w:rPr>
                <w:rFonts w:ascii="Times New Roman" w:eastAsia="Times New Roman" w:hAnsi="Times New Roman" w:cs="Times New Roman"/>
                <w:i/>
                <w:iCs/>
                <w:color w:val="000000"/>
                <w:sz w:val="24"/>
                <w:szCs w:val="24"/>
                <w:lang w:eastAsia="ru-RU"/>
              </w:rPr>
              <w:t xml:space="preserve"> </w:t>
            </w:r>
            <w:r w:rsidRPr="00F15DCA">
              <w:rPr>
                <w:rFonts w:ascii="Times New Roman" w:eastAsia="Times New Roman" w:hAnsi="Times New Roman" w:cs="Times New Roman"/>
                <w:color w:val="000000"/>
                <w:sz w:val="24"/>
                <w:szCs w:val="24"/>
                <w:lang w:eastAsia="ru-RU"/>
              </w:rPr>
              <w:t>«Я пришёл к тебе с приветом…».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0C48B7A5"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выразительно стихотворение, анализировать. Находить языковые средства художественной выразительности (эпитет, сравнение, метафора, олицетворение) с опорой на образец, понимать их роль в создании поэтических образов. Читать одно из стихотворений наизусть.</w:t>
            </w:r>
          </w:p>
        </w:tc>
      </w:tr>
      <w:tr w:rsidR="00F15DCA" w:rsidRPr="00F15DCA" w14:paraId="235A8DA4" w14:textId="77777777" w:rsidTr="00F15DCA">
        <w:trPr>
          <w:trHeight w:val="2218"/>
        </w:trPr>
        <w:tc>
          <w:tcPr>
            <w:tcW w:w="1928" w:type="dxa"/>
            <w:vMerge/>
            <w:tcBorders>
              <w:top w:val="single" w:sz="4" w:space="0" w:color="auto"/>
              <w:left w:val="single" w:sz="4" w:space="0" w:color="auto"/>
              <w:bottom w:val="single" w:sz="4" w:space="0" w:color="auto"/>
              <w:right w:val="single" w:sz="4" w:space="0" w:color="auto"/>
            </w:tcBorders>
          </w:tcPr>
          <w:p w14:paraId="65A864ED"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0834C0DA"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И. С. Тургенев.</w:t>
            </w:r>
          </w:p>
          <w:p w14:paraId="6AD71C1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Рассказ «Бежин луг»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595EC28D"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литературное произведение. Уметь отвечать на вопросы, задавать вопросы к тексту используя опорные слова, пересказывать. Составлять с помощью учителя план (простой, подробный). Выделять после предварительного анализа наиболее яркие эпизоды произведения. Определять с помощью учителя тему, идею. Характеризовать главных героев рассказа пользуясь планом/ опорными словами. Понимать роль пейзажных описаний в произведении. Сопоставлять используя технологическую карту художественный текст с произведениями других видов искусств. Составлять отзыв о рассказе. Пользоваться библиотечным каталогом для поиска книги.</w:t>
            </w:r>
          </w:p>
        </w:tc>
      </w:tr>
      <w:tr w:rsidR="00F15DCA" w:rsidRPr="00F15DCA" w14:paraId="69F7CE21"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63F88E10"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516EF293"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Н. С. Лесков. </w:t>
            </w:r>
          </w:p>
          <w:p w14:paraId="285CC76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Сказ «Левша» (3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0A5B41C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текст, отвечать на вопросы. Владеть различными видами пересказа художественного текста используя план (подробный, сжатый, выборочный). Характеризовать по плану героя, его поступки. Определять по наводящим вопросам основную мысль произведения, жанровые особенности, художественные средства изобразительности. Работать со словарями, определять значение устаревших слов и выражений. Аргументированно высказывать своё отношение к герою произведения на доступном уровне. Создавать с помощью учителя аннотацию на прочитанное произведение.</w:t>
            </w:r>
          </w:p>
        </w:tc>
      </w:tr>
      <w:tr w:rsidR="00F15DCA" w:rsidRPr="00F15DCA" w14:paraId="65286848"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62ABA978"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6E91467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Л. Н. Толстой.</w:t>
            </w:r>
          </w:p>
          <w:p w14:paraId="564A512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Повесть «Детство» (главы)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7C18F97F"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Выразительно читать главы повести, отвечать на вопросы, пересказывать. Выявлять по наводящим вопросам основную мысль, определять особенности композиции. Участвовать в беседе о прочитанном, в том числе используя факты жизни и творчества писателя; формулировать свою точку зрения на доступном уровне. Определять с помощью учителя особенности автобиографического произведения. Характеризовать по плану главного героя, его поступки и переживания.</w:t>
            </w:r>
          </w:p>
        </w:tc>
      </w:tr>
      <w:tr w:rsidR="00F15DCA" w:rsidRPr="00F15DCA" w14:paraId="1D082094"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5A3588C4"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42" w:type="dxa"/>
              <w:left w:w="113" w:type="dxa"/>
              <w:bottom w:w="142" w:type="dxa"/>
              <w:right w:w="113" w:type="dxa"/>
            </w:tcMar>
          </w:tcPr>
          <w:p w14:paraId="52CCB5A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П. Чехов. Рассказы (два по выбору).</w:t>
            </w:r>
          </w:p>
          <w:p w14:paraId="1261711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«Толстый и тонкий», «Хамелеон», «Смерть чиновника» (3 ч)</w:t>
            </w:r>
          </w:p>
        </w:tc>
        <w:tc>
          <w:tcPr>
            <w:tcW w:w="8814" w:type="dxa"/>
            <w:tcBorders>
              <w:top w:val="single" w:sz="4" w:space="0" w:color="000000"/>
              <w:left w:val="single" w:sz="4" w:space="0" w:color="000000"/>
              <w:bottom w:val="single" w:sz="4" w:space="0" w:color="000000"/>
              <w:right w:val="single" w:sz="4" w:space="0" w:color="000000"/>
            </w:tcBorders>
            <w:tcMar>
              <w:top w:w="142" w:type="dxa"/>
              <w:left w:w="113" w:type="dxa"/>
              <w:bottom w:w="142" w:type="dxa"/>
              <w:right w:w="113" w:type="dxa"/>
            </w:tcMar>
          </w:tcPr>
          <w:p w14:paraId="3F3CDD7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рассказ, отвечать на вопросы, уметь формулировать вопросы к тексту используя опорные слова, пересказывать близко к тексту. Понимать роль названия в литературном произведении. Выявлять с помощью учителя жанровые отличия рассказа, определять его проблематику. Анализировать с использованием технологической карты произведение с учётом его жанровых особенностей, с использованием методов смыслового чтения и эстетического анализа. Характеризовать по плану героев рассказа. Выявлять с помощью учителя используя наводящие вопросы детали, создающие комический эффект. Принимать участие в инсценировании рассказа или его фрагмента. Писать мини-сочинение по предложенному плану.</w:t>
            </w:r>
          </w:p>
        </w:tc>
      </w:tr>
      <w:tr w:rsidR="00F15DCA" w:rsidRPr="00F15DCA" w14:paraId="477D25C9"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5BD69027"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42" w:type="dxa"/>
              <w:left w:w="113" w:type="dxa"/>
              <w:bottom w:w="142" w:type="dxa"/>
              <w:right w:w="113" w:type="dxa"/>
            </w:tcMar>
          </w:tcPr>
          <w:p w14:paraId="5164FF75"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И. Куприн.</w:t>
            </w:r>
          </w:p>
          <w:p w14:paraId="2AA91CC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Рассказ «Чудесный доктор» </w:t>
            </w:r>
          </w:p>
          <w:p w14:paraId="34C28A2A"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(2 ч)</w:t>
            </w:r>
          </w:p>
        </w:tc>
        <w:tc>
          <w:tcPr>
            <w:tcW w:w="8814" w:type="dxa"/>
            <w:tcBorders>
              <w:top w:val="single" w:sz="4" w:space="0" w:color="000000"/>
              <w:left w:val="single" w:sz="4" w:space="0" w:color="000000"/>
              <w:bottom w:val="single" w:sz="4" w:space="0" w:color="000000"/>
              <w:right w:val="single" w:sz="4" w:space="0" w:color="000000"/>
            </w:tcBorders>
            <w:tcMar>
              <w:top w:w="142" w:type="dxa"/>
              <w:left w:w="113" w:type="dxa"/>
              <w:bottom w:w="142" w:type="dxa"/>
              <w:right w:w="113" w:type="dxa"/>
            </w:tcMar>
          </w:tcPr>
          <w:p w14:paraId="263B2EBF"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рассказ. Отвечать на вопросы, уметь формулировать вопросы к тексту, пересказывать текст. Определять с помощью учителя тему, идею произведения, своеобразие композиции. Характеризовать по плану главных героев, основные события. Описывать портреты героев произведения, раскрывать их внутренний мир используя опорные вопросы и текст произведения. Выстраивать с помощью учителя траекторию самостоятельного чтения. Писать отзыв о прочитанном произведении.</w:t>
            </w:r>
          </w:p>
        </w:tc>
      </w:tr>
      <w:tr w:rsidR="00F15DCA" w:rsidRPr="00F15DCA" w14:paraId="66E4053A"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28" w:type="dxa"/>
              <w:right w:w="113" w:type="dxa"/>
            </w:tcMar>
          </w:tcPr>
          <w:p w14:paraId="271F660A"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w:t>
            </w:r>
            <w:r w:rsidRPr="00F15DCA">
              <w:rPr>
                <w:rFonts w:ascii="Times New Roman" w:eastAsia="Times New Roman" w:hAnsi="Times New Roman" w:cs="Times New Roman"/>
                <w:color w:val="000000"/>
                <w:sz w:val="24"/>
                <w:szCs w:val="24"/>
                <w:lang w:val="en-US" w:eastAsia="ru-RU"/>
              </w:rPr>
              <w:t>XX</w:t>
            </w:r>
            <w:r w:rsidRPr="00F15DCA">
              <w:rPr>
                <w:rFonts w:ascii="Times New Roman" w:eastAsia="Times New Roman" w:hAnsi="Times New Roman" w:cs="Times New Roman"/>
                <w:color w:val="000000"/>
                <w:sz w:val="24"/>
                <w:szCs w:val="24"/>
                <w:lang w:eastAsia="ru-RU"/>
              </w:rPr>
              <w:t> века (17 ч)</w:t>
            </w: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28" w:type="dxa"/>
              <w:right w:w="113" w:type="dxa"/>
            </w:tcMar>
          </w:tcPr>
          <w:p w14:paraId="7A9A553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отечественных поэтов начала ХХ века (одно произведение).</w:t>
            </w:r>
          </w:p>
          <w:p w14:paraId="0DC2FE3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стихотворения С. А. Есенина, В. В. Маяковского, А. А. Блока и др. (3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0C9E32B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Эмоционально воспринимать и выразительно читать произведение (в том числе наизусть). Отвечать на вопросы, анализировать по плану стихотворение.</w:t>
            </w:r>
          </w:p>
          <w:p w14:paraId="2C0C173B"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Определять по наводящим вопросам тему, идею, художественные и композиционные особенности лирического произведения. Характеризовать по плану лирического героя. Устно или письменно отвечать на вопросы используя текст произведения.</w:t>
            </w:r>
          </w:p>
        </w:tc>
      </w:tr>
      <w:tr w:rsidR="00F15DCA" w:rsidRPr="00F15DCA" w14:paraId="2E236929"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54A97742"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28" w:type="dxa"/>
              <w:right w:w="113" w:type="dxa"/>
            </w:tcMar>
          </w:tcPr>
          <w:p w14:paraId="0450FC1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отечественных поэтов XX века (не менее двух стихотворений двух поэтов). Например, стихотворения О. Ф. Берггольц, В. С. Высоцкого, Е. А. Евтушенко, Ю. Д. Левитанского, Ю. П. Мориц, Б. Ш. Окуджавы (3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1E4B5E9"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(в том числе наизусть). Выражать личное читательское отношение к прочитанному на доступном уровне. Определять с помощью учителя тему, идею, художественные и композиционные особенности лирического произведения. Характеризовать по плану лирического героя. Анализировать по опорным вопросам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 xml:space="preserve">-жанровой принадлежности. Выявлять средства художественной изобразительности в лирических произведениях используя дидактические материалы. Устно или письменно отвечать на вопросы используя текст произведения. </w:t>
            </w:r>
          </w:p>
        </w:tc>
      </w:tr>
      <w:tr w:rsidR="00F15DCA" w:rsidRPr="00F15DCA" w14:paraId="79948DFB" w14:textId="77777777" w:rsidTr="00F15DCA">
        <w:trPr>
          <w:trHeight w:val="3874"/>
        </w:trPr>
        <w:tc>
          <w:tcPr>
            <w:tcW w:w="1928" w:type="dxa"/>
            <w:vMerge/>
            <w:tcBorders>
              <w:top w:val="single" w:sz="4" w:space="0" w:color="auto"/>
              <w:left w:val="single" w:sz="4" w:space="0" w:color="auto"/>
              <w:bottom w:val="single" w:sz="4" w:space="0" w:color="auto"/>
              <w:right w:val="single" w:sz="4" w:space="0" w:color="auto"/>
            </w:tcBorders>
          </w:tcPr>
          <w:p w14:paraId="1F86289B"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28" w:type="dxa"/>
              <w:right w:w="113" w:type="dxa"/>
            </w:tcMar>
          </w:tcPr>
          <w:p w14:paraId="78D08C8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Проза отечественных писателей конца </w:t>
            </w:r>
            <w:r w:rsidRPr="00F15DCA">
              <w:rPr>
                <w:rFonts w:ascii="Times New Roman" w:eastAsia="Times New Roman" w:hAnsi="Times New Roman" w:cs="Times New Roman"/>
                <w:color w:val="000000"/>
                <w:sz w:val="24"/>
                <w:szCs w:val="24"/>
                <w:lang w:val="en-US" w:eastAsia="ru-RU"/>
              </w:rPr>
              <w:t>XX</w:t>
            </w:r>
            <w:r w:rsidRPr="00F15DCA">
              <w:rPr>
                <w:rFonts w:ascii="Times New Roman" w:eastAsia="Times New Roman" w:hAnsi="Times New Roman" w:cs="Times New Roman"/>
                <w:color w:val="000000"/>
                <w:sz w:val="24"/>
                <w:szCs w:val="24"/>
                <w:lang w:eastAsia="ru-RU"/>
              </w:rPr>
              <w:t xml:space="preserve"> — начала </w:t>
            </w:r>
            <w:r w:rsidRPr="00F15DCA">
              <w:rPr>
                <w:rFonts w:ascii="Times New Roman" w:eastAsia="Times New Roman" w:hAnsi="Times New Roman" w:cs="Times New Roman"/>
                <w:color w:val="000000"/>
                <w:sz w:val="24"/>
                <w:szCs w:val="24"/>
                <w:lang w:val="en-US" w:eastAsia="ru-RU"/>
              </w:rPr>
              <w:t>XXI</w:t>
            </w:r>
            <w:r w:rsidRPr="00F15DCA">
              <w:rPr>
                <w:rFonts w:ascii="Times New Roman" w:eastAsia="Times New Roman" w:hAnsi="Times New Roman" w:cs="Times New Roman"/>
                <w:color w:val="000000"/>
                <w:sz w:val="24"/>
                <w:szCs w:val="24"/>
                <w:lang w:eastAsia="ru-RU"/>
              </w:rPr>
              <w:t xml:space="preserve"> века, </w:t>
            </w:r>
            <w:r w:rsidRPr="00F15DCA">
              <w:rPr>
                <w:rFonts w:ascii="Times New Roman" w:eastAsia="Times New Roman" w:hAnsi="Times New Roman" w:cs="Times New Roman"/>
                <w:color w:val="000000"/>
                <w:sz w:val="24"/>
                <w:szCs w:val="24"/>
                <w:lang w:eastAsia="ru-RU"/>
              </w:rPr>
              <w:br/>
              <w:t xml:space="preserve">в том числе о Великой Отечественной войне (одно произведение по выбору). </w:t>
            </w:r>
          </w:p>
          <w:p w14:paraId="73AD4A6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Б. Л. Васильев. «Экспонат №»; Б. П. Екимов. «Ночь исцеления»; А. В. </w:t>
            </w:r>
            <w:proofErr w:type="spellStart"/>
            <w:r w:rsidRPr="00F15DCA">
              <w:rPr>
                <w:rFonts w:ascii="Times New Roman" w:eastAsia="Times New Roman" w:hAnsi="Times New Roman" w:cs="Times New Roman"/>
                <w:color w:val="000000"/>
                <w:sz w:val="24"/>
                <w:szCs w:val="24"/>
                <w:lang w:eastAsia="ru-RU"/>
              </w:rPr>
              <w:t>Жвалевский</w:t>
            </w:r>
            <w:proofErr w:type="spellEnd"/>
            <w:r w:rsidRPr="00F15DCA">
              <w:rPr>
                <w:rFonts w:ascii="Times New Roman" w:eastAsia="Times New Roman" w:hAnsi="Times New Roman" w:cs="Times New Roman"/>
                <w:color w:val="000000"/>
                <w:sz w:val="24"/>
                <w:szCs w:val="24"/>
                <w:lang w:eastAsia="ru-RU"/>
              </w:rPr>
              <w:t xml:space="preserve"> и Е. Б. Пастернак. «Правдивая история Деда Мороза» (глава «Очень страшный 1942 Новый год»)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A0B2B9A"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отвечать на вопросы, пересказывать. Находить с помощью учителя детали, языковые средства художественной выразительности, определять их роль в произведении. Определять характер главного героя, его взаимоотношение с окружающими после проведенного анализа. Понимать роль пейзажа в рассказе. Понимать художественное своеобразие произведения. Выявлять с помощью учителя авторскую позицию. Высказывать своё отношение к событиям, изображённым в произведении на доступном уровне. Находить информацию об авторе и произведении в справочной, энциклопедической литературе. Создавать по образцу аннотацию на прочитанное произведение. Выстраивать с помощью учителя траекторию самостоятельного чтения. Писать по предложенному плану сочинение с опорой на одно из произведений.</w:t>
            </w:r>
          </w:p>
        </w:tc>
      </w:tr>
      <w:tr w:rsidR="00F15DCA" w:rsidRPr="00F15DCA" w14:paraId="437A677B" w14:textId="77777777" w:rsidTr="00F15DCA">
        <w:trPr>
          <w:trHeight w:val="294"/>
        </w:trPr>
        <w:tc>
          <w:tcPr>
            <w:tcW w:w="1928" w:type="dxa"/>
            <w:vMerge/>
            <w:tcBorders>
              <w:top w:val="single" w:sz="4" w:space="0" w:color="auto"/>
              <w:left w:val="single" w:sz="4" w:space="0" w:color="auto"/>
              <w:bottom w:val="single" w:sz="4" w:space="0" w:color="auto"/>
              <w:right w:val="single" w:sz="4" w:space="0" w:color="auto"/>
            </w:tcBorders>
          </w:tcPr>
          <w:p w14:paraId="5317CA9F"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13" w:type="dxa"/>
              <w:right w:w="113" w:type="dxa"/>
            </w:tcMar>
          </w:tcPr>
          <w:p w14:paraId="52C51A17" w14:textId="77777777" w:rsidR="00F15DCA" w:rsidRPr="00F15DCA" w:rsidRDefault="00F15DCA" w:rsidP="00F15DCA">
            <w:pPr>
              <w:widowControl w:val="0"/>
              <w:autoSpaceDE w:val="0"/>
              <w:autoSpaceDN w:val="0"/>
              <w:adjustRightInd w:val="0"/>
              <w:spacing w:after="10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 Г. Распутин. Рассказ «Уроки французского»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E86C682" w14:textId="77777777" w:rsidR="00F15DCA" w:rsidRPr="00F15DCA" w:rsidRDefault="00F15DCA" w:rsidP="00F15DCA">
            <w:pPr>
              <w:widowControl w:val="0"/>
              <w:autoSpaceDE w:val="0"/>
              <w:autoSpaceDN w:val="0"/>
              <w:adjustRightInd w:val="0"/>
              <w:spacing w:after="10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Эмоционально воспринимать и выразительно читать произведение. Отвечать на вопросы и уметь формулировать вопросы к тексту по опорным словам. Определять с помощью учителя тему, идею, характеры главных героев, мотивы их поступков. Анализировать используя технологическую карту произведение с учётом его жанровых особенностей, с использованием методов смыслового чтения, давать собственную интерпретацию и оценку произведению на доступном уровне. Выявлять с помощью учителя авторскую позицию. Писать по плану сочинение на одну из предложенных тем.</w:t>
            </w:r>
          </w:p>
        </w:tc>
      </w:tr>
      <w:tr w:rsidR="00F15DCA" w:rsidRPr="00F15DCA" w14:paraId="0366141E" w14:textId="77777777" w:rsidTr="00F15DCA">
        <w:trPr>
          <w:trHeight w:val="2987"/>
        </w:trPr>
        <w:tc>
          <w:tcPr>
            <w:tcW w:w="1928" w:type="dxa"/>
            <w:vMerge/>
            <w:tcBorders>
              <w:top w:val="single" w:sz="4" w:space="0" w:color="auto"/>
              <w:left w:val="single" w:sz="4" w:space="0" w:color="auto"/>
              <w:bottom w:val="single" w:sz="4" w:space="0" w:color="auto"/>
              <w:right w:val="single" w:sz="4" w:space="0" w:color="auto"/>
            </w:tcBorders>
          </w:tcPr>
          <w:p w14:paraId="49E0B612"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shd w:val="clear" w:color="auto" w:fill="auto"/>
            <w:tcMar>
              <w:top w:w="113" w:type="dxa"/>
              <w:left w:w="113" w:type="dxa"/>
              <w:bottom w:w="113" w:type="dxa"/>
              <w:right w:w="113" w:type="dxa"/>
            </w:tcMar>
          </w:tcPr>
          <w:p w14:paraId="4CB5A8F4" w14:textId="77777777" w:rsidR="00F15DCA" w:rsidRPr="00F15DCA" w:rsidRDefault="00F15DCA" w:rsidP="00F15DCA">
            <w:pPr>
              <w:widowControl w:val="0"/>
              <w:autoSpaceDE w:val="0"/>
              <w:autoSpaceDN w:val="0"/>
              <w:adjustRightInd w:val="0"/>
              <w:spacing w:after="100" w:line="200" w:lineRule="atLeast"/>
              <w:textAlignment w:val="center"/>
              <w:rPr>
                <w:rFonts w:ascii="Times New Roman" w:eastAsia="Times New Roman" w:hAnsi="Times New Roman" w:cs="Times New Roman"/>
                <w:color w:val="000000"/>
                <w:sz w:val="24"/>
                <w:szCs w:val="24"/>
                <w:highlight w:val="yellow"/>
                <w:lang w:eastAsia="ru-RU"/>
              </w:rPr>
            </w:pPr>
            <w:r w:rsidRPr="00F15DCA">
              <w:rPr>
                <w:rFonts w:ascii="Times New Roman" w:eastAsia="Times New Roman" w:hAnsi="Times New Roman" w:cs="Times New Roman"/>
                <w:color w:val="000000"/>
                <w:sz w:val="24"/>
                <w:szCs w:val="24"/>
                <w:lang w:eastAsia="ru-RU"/>
              </w:rPr>
              <w:t xml:space="preserve">Произведения отечественных писателей на тему взросления человека (одно произведение). Например, Р. П. Погодин. «Кирпичные острова»; </w:t>
            </w:r>
            <w:r w:rsidRPr="00F15DCA">
              <w:rPr>
                <w:rFonts w:ascii="Times New Roman" w:eastAsia="Times New Roman" w:hAnsi="Times New Roman" w:cs="Times New Roman"/>
                <w:color w:val="000000"/>
                <w:sz w:val="24"/>
                <w:szCs w:val="24"/>
                <w:lang w:eastAsia="ru-RU"/>
              </w:rPr>
              <w:br/>
              <w:t xml:space="preserve">Р. И. </w:t>
            </w:r>
            <w:proofErr w:type="spellStart"/>
            <w:r w:rsidRPr="00F15DCA">
              <w:rPr>
                <w:rFonts w:ascii="Times New Roman" w:eastAsia="Times New Roman" w:hAnsi="Times New Roman" w:cs="Times New Roman"/>
                <w:color w:val="000000"/>
                <w:sz w:val="24"/>
                <w:szCs w:val="24"/>
                <w:lang w:eastAsia="ru-RU"/>
              </w:rPr>
              <w:t>Фраерман</w:t>
            </w:r>
            <w:proofErr w:type="spellEnd"/>
            <w:r w:rsidRPr="00F15DCA">
              <w:rPr>
                <w:rFonts w:ascii="Times New Roman" w:eastAsia="Times New Roman" w:hAnsi="Times New Roman" w:cs="Times New Roman"/>
                <w:color w:val="000000"/>
                <w:sz w:val="24"/>
                <w:szCs w:val="24"/>
                <w:lang w:eastAsia="ru-RU"/>
              </w:rPr>
              <w:t>. «Дикая собака Динго, или Повесть о первой любви»; Ю. И. Коваль. «Самая лёгкая лодка в мире» (3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01F7F5D" w14:textId="77777777" w:rsidR="00F15DCA" w:rsidRPr="00F15DCA" w:rsidRDefault="00F15DCA" w:rsidP="00F15DCA">
            <w:pPr>
              <w:widowControl w:val="0"/>
              <w:autoSpaceDE w:val="0"/>
              <w:autoSpaceDN w:val="0"/>
              <w:adjustRightInd w:val="0"/>
              <w:spacing w:after="10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pacing w:val="-2"/>
                <w:sz w:val="24"/>
                <w:szCs w:val="24"/>
                <w:lang w:eastAsia="ru-RU"/>
              </w:rPr>
              <w:t>Читать, отвечать на вопросы, пересказывать. Определять по наводящим вопросам тему, идею произведения. Характеризовать по плану главных героев, давать их словесный портрет. Сопоставлять героев и их поступки с другими произведениями используя дидактические материалы. Выявлять с помощью учителя авторскую позицию. Высказывать своё отношение к событиям, изображённым в произведении, на доступном уровне.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о прочитанной книге.</w:t>
            </w:r>
          </w:p>
        </w:tc>
      </w:tr>
      <w:tr w:rsidR="00F15DCA" w:rsidRPr="00F15DCA" w14:paraId="4592A337" w14:textId="77777777" w:rsidTr="00F15DCA">
        <w:trPr>
          <w:trHeight w:val="577"/>
        </w:trPr>
        <w:tc>
          <w:tcPr>
            <w:tcW w:w="1928" w:type="dxa"/>
            <w:vMerge/>
            <w:tcBorders>
              <w:top w:val="single" w:sz="4" w:space="0" w:color="auto"/>
              <w:left w:val="single" w:sz="4" w:space="0" w:color="auto"/>
              <w:bottom w:val="single" w:sz="4" w:space="0" w:color="auto"/>
              <w:right w:val="single" w:sz="4" w:space="0" w:color="auto"/>
            </w:tcBorders>
          </w:tcPr>
          <w:p w14:paraId="7E1E63CA"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13" w:type="dxa"/>
              <w:right w:w="113" w:type="dxa"/>
            </w:tcMar>
          </w:tcPr>
          <w:p w14:paraId="6EE7329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Произведения современных отечественных писателей-фантастов (не менее двух).</w:t>
            </w:r>
          </w:p>
          <w:p w14:paraId="368DC984"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Например, А. В. </w:t>
            </w:r>
            <w:proofErr w:type="spellStart"/>
            <w:r w:rsidRPr="00F15DCA">
              <w:rPr>
                <w:rFonts w:ascii="Times New Roman" w:eastAsia="Times New Roman" w:hAnsi="Times New Roman" w:cs="Times New Roman"/>
                <w:color w:val="000000"/>
                <w:sz w:val="24"/>
                <w:szCs w:val="24"/>
                <w:lang w:eastAsia="ru-RU"/>
              </w:rPr>
              <w:t>Жвалевский</w:t>
            </w:r>
            <w:proofErr w:type="spellEnd"/>
            <w:r w:rsidRPr="00F15DCA">
              <w:rPr>
                <w:rFonts w:ascii="Times New Roman" w:eastAsia="Times New Roman" w:hAnsi="Times New Roman" w:cs="Times New Roman"/>
                <w:color w:val="000000"/>
                <w:sz w:val="24"/>
                <w:szCs w:val="24"/>
                <w:lang w:eastAsia="ru-RU"/>
              </w:rPr>
              <w:t xml:space="preserve"> и Е. Б. Пастернак. «Время всегда хорошее»; С. В. Лукьяненко. «Мальчик и Тьма»; В. В. </w:t>
            </w:r>
            <w:proofErr w:type="spellStart"/>
            <w:r w:rsidRPr="00F15DCA">
              <w:rPr>
                <w:rFonts w:ascii="Times New Roman" w:eastAsia="Times New Roman" w:hAnsi="Times New Roman" w:cs="Times New Roman"/>
                <w:color w:val="000000"/>
                <w:sz w:val="24"/>
                <w:szCs w:val="24"/>
                <w:lang w:eastAsia="ru-RU"/>
              </w:rPr>
              <w:t>Ледерман</w:t>
            </w:r>
            <w:proofErr w:type="spellEnd"/>
            <w:r w:rsidRPr="00F15DCA">
              <w:rPr>
                <w:rFonts w:ascii="Times New Roman" w:eastAsia="Times New Roman" w:hAnsi="Times New Roman" w:cs="Times New Roman"/>
                <w:color w:val="000000"/>
                <w:sz w:val="24"/>
                <w:szCs w:val="24"/>
                <w:lang w:eastAsia="ru-RU"/>
              </w:rPr>
              <w:t xml:space="preserve">. «Календарь </w:t>
            </w:r>
            <w:proofErr w:type="spellStart"/>
            <w:r w:rsidRPr="00F15DCA">
              <w:rPr>
                <w:rFonts w:ascii="Times New Roman" w:eastAsia="Times New Roman" w:hAnsi="Times New Roman" w:cs="Times New Roman"/>
                <w:color w:val="000000"/>
                <w:sz w:val="24"/>
                <w:szCs w:val="24"/>
                <w:lang w:eastAsia="ru-RU"/>
              </w:rPr>
              <w:t>ма</w:t>
            </w:r>
            <w:proofErr w:type="spellEnd"/>
            <w:r w:rsidRPr="00F15DCA">
              <w:rPr>
                <w:rFonts w:ascii="Times New Roman" w:eastAsia="Times New Roman" w:hAnsi="Times New Roman" w:cs="Times New Roman"/>
                <w:color w:val="000000"/>
                <w:sz w:val="24"/>
                <w:szCs w:val="24"/>
                <w:lang w:eastAsia="ru-RU"/>
              </w:rPr>
              <w:t>(й)я» и др. (4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878990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Определять с помощью учителя тему, идею, художественные и композиционные особенности произведений. </w:t>
            </w:r>
            <w:r w:rsidRPr="00F15DCA">
              <w:rPr>
                <w:rFonts w:ascii="Times New Roman" w:eastAsia="Times New Roman" w:hAnsi="Times New Roman" w:cs="Times New Roman"/>
                <w:color w:val="000000"/>
                <w:spacing w:val="-1"/>
                <w:sz w:val="24"/>
                <w:szCs w:val="24"/>
                <w:lang w:eastAsia="ru-RU"/>
              </w:rPr>
              <w:t xml:space="preserve">Формулировать </w:t>
            </w:r>
            <w:r w:rsidRPr="00F15DCA">
              <w:rPr>
                <w:rFonts w:ascii="Times New Roman" w:eastAsia="Times New Roman" w:hAnsi="Times New Roman" w:cs="Times New Roman"/>
                <w:color w:val="000000"/>
                <w:sz w:val="24"/>
                <w:szCs w:val="24"/>
                <w:lang w:eastAsia="ru-RU"/>
              </w:rPr>
              <w:t>вопросы</w:t>
            </w:r>
            <w:r w:rsidRPr="00F15DCA">
              <w:rPr>
                <w:rFonts w:ascii="Times New Roman" w:eastAsia="Times New Roman" w:hAnsi="Times New Roman" w:cs="Times New Roman"/>
                <w:color w:val="000000"/>
                <w:spacing w:val="-1"/>
                <w:sz w:val="24"/>
                <w:szCs w:val="24"/>
                <w:lang w:eastAsia="ru-RU"/>
              </w:rPr>
              <w:t xml:space="preserve"> по тексту произведения используя опорные слова. Использовать различные виды пересказа произведения или его фрагмента. Характеризовать и сопоставлять по плану основных героев произведений. Сопоставлять используя технологическую карту произведения одного и разных авторов по заданным основаниям. Выявлять с помощью учителя средства художественной изобразительности в произведениях. Выражать личное читательское отношение к прочитанному на доступном уровне. Выстраивать с помощью учителя траекторию самостоятельного чтения. Писать по предложенному плану </w:t>
            </w:r>
            <w:r w:rsidRPr="00F15DCA">
              <w:rPr>
                <w:rFonts w:ascii="Times New Roman" w:eastAsia="Times New Roman" w:hAnsi="Times New Roman" w:cs="Times New Roman"/>
                <w:color w:val="000000"/>
                <w:sz w:val="24"/>
                <w:szCs w:val="24"/>
                <w:lang w:eastAsia="ru-RU"/>
              </w:rPr>
              <w:t>сочинение на литературную тему или отзыв о прочитанном произведении. Создавать по предложенному плану аннотацию на прочитанное произведение.</w:t>
            </w:r>
          </w:p>
        </w:tc>
      </w:tr>
      <w:tr w:rsidR="00F15DCA" w:rsidRPr="00F15DCA" w14:paraId="78EED462" w14:textId="77777777" w:rsidTr="00F15DCA">
        <w:trPr>
          <w:trHeight w:val="1012"/>
        </w:trPr>
        <w:tc>
          <w:tcPr>
            <w:tcW w:w="1928" w:type="dxa"/>
            <w:tcBorders>
              <w:top w:val="single" w:sz="4" w:space="0" w:color="auto"/>
              <w:left w:val="single" w:sz="4" w:space="0" w:color="000000"/>
              <w:bottom w:val="single" w:sz="4" w:space="0" w:color="auto"/>
              <w:right w:val="single" w:sz="4" w:space="0" w:color="000000"/>
            </w:tcBorders>
            <w:tcMar>
              <w:top w:w="113" w:type="dxa"/>
              <w:left w:w="113" w:type="dxa"/>
              <w:bottom w:w="113" w:type="dxa"/>
              <w:right w:w="113" w:type="dxa"/>
            </w:tcMar>
          </w:tcPr>
          <w:p w14:paraId="258C458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Литература народов Российской Федерации</w:t>
            </w:r>
          </w:p>
          <w:p w14:paraId="1154300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(2 ч)</w:t>
            </w: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5C22F5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pacing w:val="-2"/>
                <w:sz w:val="24"/>
                <w:szCs w:val="24"/>
                <w:lang w:eastAsia="ru-RU"/>
              </w:rPr>
              <w:t xml:space="preserve">Стихотворения (одно по выбору). Например, М. Карим. «Бессмертие» (фрагменты); Г. Тукай. «Родная деревня», «Книга»; </w:t>
            </w:r>
            <w:r w:rsidRPr="00F15DCA">
              <w:rPr>
                <w:rFonts w:ascii="Times New Roman" w:eastAsia="Times New Roman" w:hAnsi="Times New Roman" w:cs="Times New Roman"/>
                <w:color w:val="000000"/>
                <w:spacing w:val="-2"/>
                <w:sz w:val="24"/>
                <w:szCs w:val="24"/>
                <w:lang w:eastAsia="ru-RU"/>
              </w:rPr>
              <w:br/>
              <w:t xml:space="preserve">К. Кулиев. «Когда на меня навалилась беда…», «Каким бы малым ни был мой народ…», «Что б ни делалось на свете…» (2 ч) </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59DFC8F"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Читать выразительно и анализировать по наводящим вопросам поэтический текст. Характеризовать по плану лирического героя. Сопоставлять </w:t>
            </w:r>
            <w:r w:rsidRPr="00F15DCA">
              <w:rPr>
                <w:rFonts w:ascii="Times New Roman" w:eastAsia="Times New Roman" w:hAnsi="Times New Roman" w:cs="Times New Roman"/>
                <w:color w:val="000000"/>
                <w:spacing w:val="-1"/>
                <w:sz w:val="24"/>
                <w:szCs w:val="24"/>
                <w:lang w:eastAsia="ru-RU"/>
              </w:rPr>
              <w:t xml:space="preserve">используя технологическую карту </w:t>
            </w:r>
            <w:r w:rsidRPr="00F15DCA">
              <w:rPr>
                <w:rFonts w:ascii="Times New Roman" w:eastAsia="Times New Roman" w:hAnsi="Times New Roman" w:cs="Times New Roman"/>
                <w:color w:val="000000"/>
                <w:sz w:val="24"/>
                <w:szCs w:val="24"/>
                <w:lang w:eastAsia="ru-RU"/>
              </w:rPr>
              <w:t xml:space="preserve">произведения, определяя общность темы и её художественное воплощение. Выявлять </w:t>
            </w:r>
            <w:r w:rsidRPr="00F15DCA">
              <w:rPr>
                <w:rFonts w:ascii="Times New Roman" w:eastAsia="Times New Roman" w:hAnsi="Times New Roman" w:cs="Times New Roman"/>
                <w:color w:val="000000"/>
                <w:spacing w:val="-1"/>
                <w:sz w:val="24"/>
                <w:szCs w:val="24"/>
                <w:lang w:eastAsia="ru-RU"/>
              </w:rPr>
              <w:t xml:space="preserve">с помощью учителя </w:t>
            </w:r>
            <w:r w:rsidRPr="00F15DCA">
              <w:rPr>
                <w:rFonts w:ascii="Times New Roman" w:eastAsia="Times New Roman" w:hAnsi="Times New Roman" w:cs="Times New Roman"/>
                <w:color w:val="000000"/>
                <w:sz w:val="24"/>
                <w:szCs w:val="24"/>
                <w:lang w:eastAsia="ru-RU"/>
              </w:rPr>
              <w:t>художественные средства выразительности.</w:t>
            </w:r>
          </w:p>
        </w:tc>
      </w:tr>
      <w:tr w:rsidR="00F15DCA" w:rsidRPr="00F15DCA" w14:paraId="2B5B8090"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7D56BD04"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Зарубежная литература</w:t>
            </w:r>
          </w:p>
          <w:p w14:paraId="039E47C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(11 ч)</w:t>
            </w: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6A336FF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Д. Дефо. «Робинзон Крузо» (главы по выбору)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525BEB37"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выразительно прозаический текст, отвечать на вопросы. Учиться самостоятельно формулировать вопросы. Пересказывать (кратко, подробно, выборочно) главу повести. Уметь характеризовать по плану героев повести. Анализировать детали, выявляющие авторское отношение к персонажам по наводящим вопросам учителя. Определять с помощью учителя художественные средства выразительности. Работать со словарями, определять значение устаревших слов и выражений. Аргументированно высказывать своё отношение к героям произведения на доступном уровне. Составлять отзыв о произведении.</w:t>
            </w:r>
          </w:p>
        </w:tc>
      </w:tr>
      <w:tr w:rsidR="00F15DCA" w:rsidRPr="00F15DCA" w14:paraId="23BF0BFC" w14:textId="77777777" w:rsidTr="00F15DCA">
        <w:trPr>
          <w:trHeight w:val="1358"/>
        </w:trPr>
        <w:tc>
          <w:tcPr>
            <w:tcW w:w="1928" w:type="dxa"/>
            <w:vMerge/>
            <w:tcBorders>
              <w:top w:val="single" w:sz="4" w:space="0" w:color="auto"/>
              <w:left w:val="single" w:sz="4" w:space="0" w:color="auto"/>
              <w:bottom w:val="single" w:sz="4" w:space="0" w:color="auto"/>
              <w:right w:val="single" w:sz="4" w:space="0" w:color="auto"/>
            </w:tcBorders>
          </w:tcPr>
          <w:p w14:paraId="705FD725"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27CDA78B" w14:textId="77777777" w:rsidR="00F15DCA" w:rsidRPr="00F15DCA" w:rsidRDefault="00F15DCA" w:rsidP="00F15DCA">
            <w:pPr>
              <w:widowControl w:val="0"/>
              <w:autoSpaceDE w:val="0"/>
              <w:autoSpaceDN w:val="0"/>
              <w:adjustRightInd w:val="0"/>
              <w:spacing w:after="10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Дж. Свифт. «Путешествия Гулливера» (главы по выбору) (2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17A15824" w14:textId="77777777" w:rsidR="00F15DCA" w:rsidRPr="00F15DCA" w:rsidRDefault="00F15DCA" w:rsidP="00F15DCA">
            <w:pPr>
              <w:widowControl w:val="0"/>
              <w:autoSpaceDE w:val="0"/>
              <w:autoSpaceDN w:val="0"/>
              <w:adjustRightInd w:val="0"/>
              <w:spacing w:after="10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Читать произведение, отвечать на вопросы, анализировать по наводящим вопросам отдельные фрагменты. Определять с помощью учителя жанровую особенность произведения. Характеризовать по плану главного героя, выявлять на доступном уровне своё отношение к нему. Сопоставлять </w:t>
            </w:r>
            <w:r w:rsidRPr="00F15DCA">
              <w:rPr>
                <w:rFonts w:ascii="Times New Roman" w:eastAsia="Times New Roman" w:hAnsi="Times New Roman" w:cs="Times New Roman"/>
                <w:color w:val="000000"/>
                <w:spacing w:val="-1"/>
                <w:sz w:val="24"/>
                <w:szCs w:val="24"/>
                <w:lang w:eastAsia="ru-RU"/>
              </w:rPr>
              <w:t xml:space="preserve">используя технологическую карту </w:t>
            </w:r>
            <w:r w:rsidRPr="00F15DCA">
              <w:rPr>
                <w:rFonts w:ascii="Times New Roman" w:eastAsia="Times New Roman" w:hAnsi="Times New Roman" w:cs="Times New Roman"/>
                <w:color w:val="000000"/>
                <w:sz w:val="24"/>
                <w:szCs w:val="24"/>
                <w:lang w:eastAsia="ru-RU"/>
              </w:rPr>
              <w:t>художественные тексты с произведениями других видов искусств. Составлять, используя предложенный план, письменный отзыв о произведении.</w:t>
            </w:r>
          </w:p>
        </w:tc>
      </w:tr>
      <w:tr w:rsidR="00F15DCA" w:rsidRPr="00F15DCA" w14:paraId="4366A31E" w14:textId="77777777" w:rsidTr="00F15DCA">
        <w:trPr>
          <w:trHeight w:val="2420"/>
        </w:trPr>
        <w:tc>
          <w:tcPr>
            <w:tcW w:w="1928" w:type="dxa"/>
            <w:vMerge/>
            <w:tcBorders>
              <w:top w:val="single" w:sz="4" w:space="0" w:color="auto"/>
              <w:left w:val="single" w:sz="4" w:space="0" w:color="auto"/>
              <w:bottom w:val="single" w:sz="4" w:space="0" w:color="auto"/>
              <w:right w:val="single" w:sz="4" w:space="0" w:color="auto"/>
            </w:tcBorders>
          </w:tcPr>
          <w:p w14:paraId="733B9125"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4F3C2709" w14:textId="77777777" w:rsidR="00F15DCA" w:rsidRPr="00F15DCA" w:rsidRDefault="00F15DCA" w:rsidP="00F15DCA">
            <w:pPr>
              <w:widowControl w:val="0"/>
              <w:autoSpaceDE w:val="0"/>
              <w:autoSpaceDN w:val="0"/>
              <w:adjustRightInd w:val="0"/>
              <w:spacing w:after="10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Произведения зарубежных писателей на тему взросления человека (одно произведение). Например, Ж. Верн. «Дети капитана Гранта» (главы по выбору); Х. Ли. «Убить пересмешника» (главы по выбору) и др. (4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51B26201" w14:textId="77777777" w:rsidR="00F15DCA" w:rsidRPr="00F15DCA" w:rsidRDefault="00F15DCA" w:rsidP="00F15DCA">
            <w:pPr>
              <w:widowControl w:val="0"/>
              <w:autoSpaceDE w:val="0"/>
              <w:autoSpaceDN w:val="0"/>
              <w:adjustRightInd w:val="0"/>
              <w:spacing w:after="10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Читать, отвечать на вопросы. Самостоятельно формулировать вопросы к произведению в процессе его анализа. Владеть разными видами анализа. Выявлять сюжет, композицию 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о прочитанной книге.</w:t>
            </w:r>
          </w:p>
        </w:tc>
      </w:tr>
      <w:tr w:rsidR="00F15DCA" w:rsidRPr="00F15DCA" w14:paraId="47780103"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538C9F2C"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54C33CB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Произведения современных зарубежных писателей-фантастов (одно произведение).</w:t>
            </w:r>
          </w:p>
          <w:p w14:paraId="60FC26B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Дж. К. Роулинг. «Гарри Поттер» (главы по выбору), Д. У. Джонс. «Дом с характером» и др. (3 ч)</w:t>
            </w:r>
          </w:p>
        </w:tc>
        <w:tc>
          <w:tcPr>
            <w:tcW w:w="8814"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44673C10"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pacing w:val="1"/>
                <w:sz w:val="24"/>
                <w:szCs w:val="24"/>
                <w:lang w:eastAsia="ru-RU"/>
              </w:rPr>
            </w:pPr>
            <w:r w:rsidRPr="00F15DCA">
              <w:rPr>
                <w:rFonts w:ascii="Times New Roman" w:eastAsia="Times New Roman" w:hAnsi="Times New Roman" w:cs="Times New Roman"/>
                <w:color w:val="000000"/>
                <w:spacing w:val="1"/>
                <w:sz w:val="24"/>
                <w:szCs w:val="24"/>
                <w:lang w:eastAsia="ru-RU"/>
              </w:rPr>
              <w:t xml:space="preserve">Читать выразительно литературное произведение, отвечать на вопросы, самостоятельно формулировать вопросы. Определять жанровую особенность произведения используя справочные материалы. Определять с помощью учителя тему, идею, художественные и композиционные особенности 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о прочитанной книге, используя предложенный план. </w:t>
            </w:r>
          </w:p>
        </w:tc>
      </w:tr>
    </w:tbl>
    <w:p w14:paraId="61CBA9B4"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SchoolBookSanPin" w:eastAsia="Times New Roman" w:hAnsi="SchoolBookSanPin" w:cs="SchoolBookSanPin"/>
          <w:color w:val="000000"/>
          <w:sz w:val="20"/>
          <w:szCs w:val="20"/>
          <w:lang w:eastAsia="ru-RU"/>
        </w:rPr>
      </w:pPr>
    </w:p>
    <w:p w14:paraId="5D3A4185"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Количество учебных часов на тему может варьироваться на усмотрение учителя, неизменным остаётся общее количество часов на весь год.</w:t>
      </w:r>
    </w:p>
    <w:p w14:paraId="1EF07112"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15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обучение подготовке элементарных учебных проектов, на развитие умения пользоваться словарями и справочной литературой, в том числе в электронной форме и в Интернете.</w:t>
      </w:r>
    </w:p>
    <w:p w14:paraId="092E8CA5" w14:textId="77777777" w:rsidR="00F15DCA" w:rsidRPr="00F15DCA" w:rsidRDefault="00F15DCA" w:rsidP="00F15DCA">
      <w:pPr>
        <w:keepNext/>
        <w:widowControl w:val="0"/>
        <w:suppressAutoHyphens/>
        <w:autoSpaceDE w:val="0"/>
        <w:autoSpaceDN w:val="0"/>
        <w:adjustRightInd w:val="0"/>
        <w:spacing w:before="240" w:after="0" w:line="240" w:lineRule="atLeast"/>
        <w:textAlignment w:val="center"/>
        <w:rPr>
          <w:rFonts w:ascii="Times New Roman" w:eastAsia="Times New Roman" w:hAnsi="Times New Roman" w:cs="Times New Roman"/>
          <w:b/>
          <w:bCs/>
          <w:caps/>
          <w:color w:val="000000"/>
          <w:position w:val="6"/>
          <w:sz w:val="28"/>
          <w:szCs w:val="28"/>
          <w:lang w:eastAsia="ru-RU"/>
        </w:rPr>
      </w:pPr>
      <w:r w:rsidRPr="00F15DCA">
        <w:rPr>
          <w:rFonts w:ascii="Times New Roman" w:eastAsia="Times New Roman" w:hAnsi="Times New Roman" w:cs="Times New Roman"/>
          <w:b/>
          <w:bCs/>
          <w:caps/>
          <w:color w:val="000000"/>
          <w:position w:val="6"/>
          <w:sz w:val="28"/>
          <w:szCs w:val="28"/>
          <w:lang w:eastAsia="ru-RU"/>
        </w:rPr>
        <w:t>7 класс (68 часов)</w:t>
      </w:r>
    </w:p>
    <w:p w14:paraId="59D645E5"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Всего: на чтение, изучение и обсуждение 52 ч. </w:t>
      </w:r>
    </w:p>
    <w:p w14:paraId="0C4445A0"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развитие речи 5 ч</w:t>
      </w:r>
    </w:p>
    <w:p w14:paraId="322FC007"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уроки внеклассного чтения 2 ч</w:t>
      </w:r>
    </w:p>
    <w:p w14:paraId="6CE68928"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итоговые контрольные работы 2 ч</w:t>
      </w:r>
    </w:p>
    <w:p w14:paraId="6328C1B5"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резервные уроки 7 ч</w:t>
      </w:r>
    </w:p>
    <w:p w14:paraId="2D9C3876"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p>
    <w:tbl>
      <w:tblPr>
        <w:tblW w:w="0" w:type="auto"/>
        <w:tblInd w:w="113" w:type="dxa"/>
        <w:tblLayout w:type="fixed"/>
        <w:tblCellMar>
          <w:left w:w="0" w:type="dxa"/>
          <w:right w:w="0" w:type="dxa"/>
        </w:tblCellMar>
        <w:tblLook w:val="0000" w:firstRow="0" w:lastRow="0" w:firstColumn="0" w:lastColumn="0" w:noHBand="0" w:noVBand="0"/>
      </w:tblPr>
      <w:tblGrid>
        <w:gridCol w:w="1928"/>
        <w:gridCol w:w="3174"/>
        <w:gridCol w:w="8955"/>
      </w:tblGrid>
      <w:tr w:rsidR="00F15DCA" w:rsidRPr="00F15DCA" w14:paraId="3CD62B94" w14:textId="77777777" w:rsidTr="00F15DCA">
        <w:trPr>
          <w:trHeight w:val="682"/>
        </w:trPr>
        <w:tc>
          <w:tcPr>
            <w:tcW w:w="192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5D2EDC6F"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Тематический блок/раздел</w:t>
            </w: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69CB78CC"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Основное содержание</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DE60838"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lang w:eastAsia="ru-RU"/>
              </w:rPr>
            </w:pPr>
            <w:r w:rsidRPr="00F15DCA">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F15DCA" w:rsidRPr="00F15DCA" w14:paraId="1725D683" w14:textId="77777777" w:rsidTr="00F15DCA">
        <w:trPr>
          <w:trHeight w:val="60"/>
        </w:trPr>
        <w:tc>
          <w:tcPr>
            <w:tcW w:w="1928" w:type="dxa"/>
            <w:tcBorders>
              <w:top w:val="single" w:sz="4" w:space="0" w:color="000000"/>
              <w:left w:val="single" w:sz="4" w:space="0" w:color="000000"/>
              <w:bottom w:val="single" w:sz="4" w:space="0" w:color="auto"/>
              <w:right w:val="single" w:sz="4" w:space="0" w:color="000000"/>
            </w:tcBorders>
            <w:tcMar>
              <w:top w:w="113" w:type="dxa"/>
              <w:left w:w="113" w:type="dxa"/>
              <w:bottom w:w="128" w:type="dxa"/>
              <w:right w:w="113" w:type="dxa"/>
            </w:tcMar>
          </w:tcPr>
          <w:p w14:paraId="7F52A16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Древнерусская литература (1ч)</w:t>
            </w: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00802E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Древнерусские повести (одна повесть по выбору). Например, «Поучение Владимира Мономаха (в сокращении) (1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E64413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произведения древнерусской литературы. Выражать личное читательское отношение к прочитанному на доступном уровне. Устно или письменно отвечать на вопросы. Составлять с помощью учителя лексические и историко-культурные комментарии. Анализировать по предложенному плану произведение с учётом его жанровых особенностей. Характеризовать по плану героев произведения. Работать со словарями, определять значение устаревших слов и выражений.</w:t>
            </w:r>
          </w:p>
        </w:tc>
      </w:tr>
      <w:tr w:rsidR="00F15DCA" w:rsidRPr="00F15DCA" w14:paraId="58862402" w14:textId="77777777" w:rsidTr="00F15DCA">
        <w:trPr>
          <w:trHeight w:val="4426"/>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28" w:type="dxa"/>
              <w:right w:w="113" w:type="dxa"/>
            </w:tcMar>
          </w:tcPr>
          <w:p w14:paraId="21A30DA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первой половины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xml:space="preserve"> века (13 ч)</w:t>
            </w:r>
          </w:p>
        </w:tc>
        <w:tc>
          <w:tcPr>
            <w:tcW w:w="3174" w:type="dxa"/>
            <w:tcBorders>
              <w:top w:val="single" w:sz="4" w:space="0" w:color="000000"/>
              <w:left w:val="single" w:sz="4" w:space="0" w:color="auto"/>
              <w:bottom w:val="single" w:sz="4" w:space="0" w:color="auto"/>
              <w:right w:val="single" w:sz="4" w:space="0" w:color="000000"/>
            </w:tcBorders>
            <w:tcMar>
              <w:top w:w="113" w:type="dxa"/>
              <w:left w:w="113" w:type="dxa"/>
              <w:bottom w:w="128" w:type="dxa"/>
              <w:right w:w="113" w:type="dxa"/>
            </w:tcMar>
          </w:tcPr>
          <w:p w14:paraId="07504E2A"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А. С. Пушкин. Стихотворения (не менее трех). Например, </w:t>
            </w:r>
            <w:r w:rsidRPr="00F15DCA">
              <w:rPr>
                <w:rFonts w:ascii="Times New Roman" w:eastAsia="Times New Roman" w:hAnsi="Times New Roman" w:cs="Times New Roman"/>
                <w:color w:val="000000"/>
                <w:sz w:val="24"/>
                <w:szCs w:val="24"/>
                <w:lang w:eastAsia="ru-RU"/>
              </w:rPr>
              <w:br/>
              <w:t xml:space="preserve">«Во глубине сибирских руд…», «19 октября» («Роняет лес багряный свой убор…»), </w:t>
            </w:r>
            <w:r w:rsidRPr="00F15DCA">
              <w:rPr>
                <w:rFonts w:ascii="Times New Roman" w:eastAsia="Times New Roman" w:hAnsi="Times New Roman" w:cs="Times New Roman"/>
                <w:color w:val="000000"/>
                <w:sz w:val="24"/>
                <w:szCs w:val="24"/>
                <w:lang w:eastAsia="ru-RU"/>
              </w:rPr>
              <w:br/>
              <w:t>«И. И. Пущину», «На холмах Грузии лежит ночная мгла…» и др. «Повести Белкина» («Станционный смотритель» и др.).</w:t>
            </w:r>
          </w:p>
          <w:p w14:paraId="2ED34A1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Поэма «Полтава» (фрагмент) и др. (6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ACE5454"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произведения (в том числе наизусть). Выражать личное читательское отношение к прочитанному на доступном уровне. Составлять тезисный план статьи учебника с помощью учителя. Участвовать в коллективном диалоге. Составлять с помощью учителя лексические и историко-культурные комментарии. Определять по наводящим вопросам тему, идею, художественные и композиционные особенности лирического, лиро-эпического и эпического произведения. Характеризовать по плану лирического героя. Характеризовать и сопоставлять с использованием технологической карты основных героев повести, выявлять художественные средства их создания. Анализировать с помощью учителя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 xml:space="preserve">-жанровой принадлежности. Сопоставлять произведения одного и разных авторов по заданным основаниям используя дидактические материалы. Пересказывать (кратко, подробно, выборочно) текст повести или её фрагмент. Устно или письменно отвечать на вопросы. Письменно отвечать на проблемный вопрос, писать сочинение на литературную тему. Работать со словарями, определять значение устаревших слов и выражений. </w:t>
            </w:r>
          </w:p>
        </w:tc>
      </w:tr>
      <w:tr w:rsidR="00F15DCA" w:rsidRPr="00F15DCA" w14:paraId="2EAC9145" w14:textId="77777777" w:rsidTr="00F15DCA">
        <w:trPr>
          <w:trHeight w:val="4140"/>
        </w:trPr>
        <w:tc>
          <w:tcPr>
            <w:tcW w:w="1928" w:type="dxa"/>
            <w:vMerge/>
            <w:tcBorders>
              <w:top w:val="single" w:sz="4" w:space="0" w:color="auto"/>
              <w:left w:val="single" w:sz="4" w:space="0" w:color="auto"/>
              <w:bottom w:val="single" w:sz="4" w:space="0" w:color="auto"/>
              <w:right w:val="single" w:sz="4" w:space="0" w:color="auto"/>
            </w:tcBorders>
          </w:tcPr>
          <w:p w14:paraId="2D20468E"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28" w:type="dxa"/>
              <w:right w:w="113" w:type="dxa"/>
            </w:tcMar>
          </w:tcPr>
          <w:p w14:paraId="4A3F89A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М. Ю. Лермонтов. 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 </w:t>
            </w:r>
          </w:p>
          <w:p w14:paraId="0290C43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(4 ч)</w:t>
            </w:r>
          </w:p>
        </w:tc>
        <w:tc>
          <w:tcPr>
            <w:tcW w:w="8955" w:type="dxa"/>
            <w:tcBorders>
              <w:top w:val="single" w:sz="4" w:space="0" w:color="000000"/>
              <w:left w:val="single" w:sz="4" w:space="0" w:color="auto"/>
              <w:bottom w:val="single" w:sz="4" w:space="0" w:color="auto"/>
              <w:right w:val="single" w:sz="4" w:space="0" w:color="000000"/>
            </w:tcBorders>
            <w:tcMar>
              <w:top w:w="113" w:type="dxa"/>
              <w:left w:w="113" w:type="dxa"/>
              <w:bottom w:w="128" w:type="dxa"/>
              <w:right w:w="113" w:type="dxa"/>
            </w:tcMar>
          </w:tcPr>
          <w:p w14:paraId="06C4C8E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произведения (в том числе наизусть). Выражать личное читательское отношение к прочитанному на доступном уровне. Составлять с помощью учителя лексические и историко-культурные комментарии. Определять по наводящим вопросам тему, идею, художественные и композиционные особенности лирического произведения. Характеризовать по плану лирического героя. Анализировать с помощью учителя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 xml:space="preserve">-жанровой принадлежности. Выявлять с помощью учителя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 используя материалы произведения. Работать со словарями, определять значение устаревших слов и выражений. </w:t>
            </w:r>
          </w:p>
          <w:p w14:paraId="465B111E"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p>
        </w:tc>
      </w:tr>
      <w:tr w:rsidR="00F15DCA" w:rsidRPr="00F15DCA" w14:paraId="1DCD5ED4" w14:textId="77777777" w:rsidTr="00F15DCA">
        <w:trPr>
          <w:trHeight w:val="436"/>
        </w:trPr>
        <w:tc>
          <w:tcPr>
            <w:tcW w:w="1928" w:type="dxa"/>
            <w:vMerge/>
            <w:tcBorders>
              <w:top w:val="single" w:sz="4" w:space="0" w:color="auto"/>
              <w:left w:val="single" w:sz="4" w:space="0" w:color="auto"/>
              <w:bottom w:val="single" w:sz="4" w:space="0" w:color="auto"/>
              <w:right w:val="single" w:sz="4" w:space="0" w:color="auto"/>
            </w:tcBorders>
          </w:tcPr>
          <w:p w14:paraId="2D4DC568"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000000"/>
              <w:right w:val="single" w:sz="4" w:space="0" w:color="auto"/>
            </w:tcBorders>
            <w:tcMar>
              <w:top w:w="113" w:type="dxa"/>
              <w:left w:w="113" w:type="dxa"/>
              <w:bottom w:w="142" w:type="dxa"/>
              <w:right w:w="113" w:type="dxa"/>
            </w:tcMar>
          </w:tcPr>
          <w:p w14:paraId="1B9AE93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 В. Гоголь. Повесть «Тарас Бульба» (3 ч)</w:t>
            </w:r>
          </w:p>
        </w:tc>
        <w:tc>
          <w:tcPr>
            <w:tcW w:w="8955" w:type="dxa"/>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20F2CDC9"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Выражать личное читательское отношение к прочитанному на доступном уровне. Составлять тезисный план статьи учебника с помощью учителя. Участвовать в коллективном диалоге. Составлять с помощью учителя лексические и историко-культурные комментарии. Определять по наводящим вопросам тему, идею, художественные и композиционные особенности повести. Характеризовать и сопоставлять, используя технологическую карту и опорные вопросы, основных героев повести, выявлять художественные средства их создания с занесением информации в таблицу. Анализировать с помощью учителя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Сопоставлять произведения разных авторов по заданным основаниям используя дидактические материалы. Использовать различные виды пересказа повести или её фрагмент. Устно или письменно отвечать на вопросы (используя текст произведения). Письменно отвечать на проблемный вопрос пользуясь справочными материалами, писать сочинение на литературную тему. Работать со словарями, определять значение устаревших слов и выражений. Участвовать в разработке проектов по литературе первой половины Х</w:t>
            </w:r>
            <w:r w:rsidRPr="00F15DCA">
              <w:rPr>
                <w:rFonts w:ascii="Times New Roman" w:eastAsia="Times New Roman" w:hAnsi="Times New Roman" w:cs="Times New Roman"/>
                <w:color w:val="000000"/>
                <w:sz w:val="24"/>
                <w:szCs w:val="24"/>
                <w:lang w:val="en-US" w:eastAsia="ru-RU"/>
              </w:rPr>
              <w:t>I</w:t>
            </w:r>
            <w:r w:rsidRPr="00F15DCA">
              <w:rPr>
                <w:rFonts w:ascii="Times New Roman" w:eastAsia="Times New Roman" w:hAnsi="Times New Roman" w:cs="Times New Roman"/>
                <w:color w:val="000000"/>
                <w:sz w:val="24"/>
                <w:szCs w:val="24"/>
                <w:lang w:eastAsia="ru-RU"/>
              </w:rPr>
              <w:t>Х века (по выбору обучающихся). Планировать своё досуговое чтение, обогащать свой круг чтения по рекомендациям учителя.</w:t>
            </w:r>
          </w:p>
        </w:tc>
      </w:tr>
      <w:tr w:rsidR="00F15DCA" w:rsidRPr="00F15DCA" w14:paraId="53C81795"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ABBB77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второй половины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века (13 ч)</w:t>
            </w:r>
          </w:p>
        </w:tc>
        <w:tc>
          <w:tcPr>
            <w:tcW w:w="3174" w:type="dxa"/>
            <w:tcBorders>
              <w:top w:val="single" w:sz="4" w:space="0" w:color="000000"/>
              <w:left w:val="single" w:sz="4" w:space="0" w:color="auto"/>
              <w:bottom w:val="single" w:sz="4" w:space="0" w:color="auto"/>
              <w:right w:val="single" w:sz="4" w:space="0" w:color="000000"/>
            </w:tcBorders>
            <w:tcMar>
              <w:top w:w="113" w:type="dxa"/>
              <w:left w:w="113" w:type="dxa"/>
              <w:bottom w:w="113" w:type="dxa"/>
              <w:right w:w="113" w:type="dxa"/>
            </w:tcMar>
          </w:tcPr>
          <w:p w14:paraId="3E794E6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И. С. Тургенев. Рассказы из цикла «Записки охотника» (одно по выбору). Например, «Бирюк», «Хорь и </w:t>
            </w:r>
            <w:proofErr w:type="spellStart"/>
            <w:r w:rsidRPr="00F15DCA">
              <w:rPr>
                <w:rFonts w:ascii="Times New Roman" w:eastAsia="Times New Roman" w:hAnsi="Times New Roman" w:cs="Times New Roman"/>
                <w:color w:val="000000"/>
                <w:sz w:val="24"/>
                <w:szCs w:val="24"/>
                <w:lang w:eastAsia="ru-RU"/>
              </w:rPr>
              <w:t>Калиныч</w:t>
            </w:r>
            <w:proofErr w:type="spellEnd"/>
            <w:r w:rsidRPr="00F15DCA">
              <w:rPr>
                <w:rFonts w:ascii="Times New Roman" w:eastAsia="Times New Roman" w:hAnsi="Times New Roman" w:cs="Times New Roman"/>
                <w:color w:val="000000"/>
                <w:sz w:val="24"/>
                <w:szCs w:val="24"/>
                <w:lang w:eastAsia="ru-RU"/>
              </w:rPr>
              <w:t>» и др. Стихотворения в прозе. Например, «Русский язык», «Воробей» и др. (3 ч)</w:t>
            </w:r>
          </w:p>
        </w:tc>
        <w:tc>
          <w:tcPr>
            <w:tcW w:w="8955" w:type="dxa"/>
            <w:tcBorders>
              <w:top w:val="single" w:sz="4" w:space="0" w:color="auto"/>
              <w:left w:val="single" w:sz="4" w:space="0" w:color="000000"/>
              <w:bottom w:val="single" w:sz="4" w:space="0" w:color="auto"/>
              <w:right w:val="single" w:sz="4" w:space="0" w:color="000000"/>
            </w:tcBorders>
            <w:tcMar>
              <w:top w:w="113" w:type="dxa"/>
              <w:left w:w="113" w:type="dxa"/>
              <w:bottom w:w="113" w:type="dxa"/>
              <w:right w:w="113" w:type="dxa"/>
            </w:tcMar>
          </w:tcPr>
          <w:p w14:paraId="4EC0C165"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Воспринимать и выразительно читать литературные произведения. Выражать личное читательское отношение к прочитанному на доступном уровне. Составлять тезисный план статьи учебника с помощью учителя. Устно или письменно отвечать на вопросы (с использованием текста произведения). Участвовать в коллективном диалоге. Составлять с помощью учителя лексические и историко-культурные комментарии. Анализировать по наводящим вопросам сюжет, тематику проблематику, идейно-художественное содержание, определять композиционные особенности произведений. Формулировать, по опорным словам, вопросы по тексту произведения. Характеризовать и сопоставлять, используя технологическую карту и опорные вопросы, основных героев произведений, выявлять художественные средства их создания. Иметь представление о форме выражения авторской позиции. Использовать различные виды пересказа произведения. Письменно отвечать на проблемный вопрос (используя текст произведения).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w:t>
            </w:r>
          </w:p>
        </w:tc>
      </w:tr>
      <w:tr w:rsidR="00F15DCA" w:rsidRPr="00F15DCA" w14:paraId="11A0FF23"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E3D8B7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A1B3F7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Л. Н. Толстой. Рассказ «После бала» (3 ч)</w:t>
            </w:r>
          </w:p>
        </w:tc>
        <w:tc>
          <w:tcPr>
            <w:tcW w:w="89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25FD5FC"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pacing w:val="-2"/>
                <w:sz w:val="24"/>
                <w:szCs w:val="24"/>
                <w:lang w:eastAsia="ru-RU"/>
              </w:rPr>
              <w:t>Воспринимать и выразительно читать литературное произведение. Выражать личное читательское отношение к прочитанному на доступном уровне. Составлять конспект статьи учебника с помощью учителя. Устно или письменно отвечать на вопросы (с использованием текста произведения). Участвовать</w:t>
            </w:r>
            <w:r w:rsidRPr="00F15DCA">
              <w:rPr>
                <w:rFonts w:ascii="Times New Roman" w:eastAsia="Times New Roman" w:hAnsi="Times New Roman" w:cs="Times New Roman"/>
                <w:color w:val="000000"/>
                <w:sz w:val="24"/>
                <w:szCs w:val="24"/>
                <w:lang w:eastAsia="ru-RU"/>
              </w:rPr>
              <w:t xml:space="preserve"> </w:t>
            </w:r>
            <w:r w:rsidRPr="00F15DCA">
              <w:rPr>
                <w:rFonts w:ascii="Times New Roman" w:eastAsia="Times New Roman" w:hAnsi="Times New Roman" w:cs="Times New Roman"/>
                <w:color w:val="000000"/>
                <w:spacing w:val="-2"/>
                <w:sz w:val="24"/>
                <w:szCs w:val="24"/>
                <w:lang w:eastAsia="ru-RU"/>
              </w:rPr>
              <w:t xml:space="preserve">в коллективном диалоге. Составлять с помощью учителя лексические и историко-культурные комментарии. Анализировать по наводящим вопросам сюжет, тематику, проблематику, идейно-художественное содержание произведения. Формулировать, по опорным словам, вопросы по тексту. Характеризовать и сопоставлять, </w:t>
            </w:r>
            <w:r w:rsidRPr="00F15DCA">
              <w:rPr>
                <w:rFonts w:ascii="Times New Roman" w:eastAsia="Times New Roman" w:hAnsi="Times New Roman" w:cs="Times New Roman"/>
                <w:color w:val="000000"/>
                <w:sz w:val="24"/>
                <w:szCs w:val="24"/>
                <w:lang w:eastAsia="ru-RU"/>
              </w:rPr>
              <w:t xml:space="preserve">используя технологическую карту и опорные вопросы, </w:t>
            </w:r>
            <w:r w:rsidRPr="00F15DCA">
              <w:rPr>
                <w:rFonts w:ascii="Times New Roman" w:eastAsia="Times New Roman" w:hAnsi="Times New Roman" w:cs="Times New Roman"/>
                <w:color w:val="000000"/>
                <w:spacing w:val="-2"/>
                <w:sz w:val="24"/>
                <w:szCs w:val="24"/>
                <w:lang w:eastAsia="ru-RU"/>
              </w:rPr>
              <w:t xml:space="preserve">основных героев произведения, выявлять художественные средства их создания. Иметь представление о роли контраста и художественной детали. Иметь представление о соотнесении содержания произведения с реалистическими принципами изображения жизни и человека. Давать письменный ответ на проблемный вопрос (используя текст произведения).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w:t>
            </w:r>
          </w:p>
        </w:tc>
      </w:tr>
      <w:tr w:rsidR="00F15DCA" w:rsidRPr="00F15DCA" w14:paraId="53463C36"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6868AC57"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000000"/>
              <w:right w:val="single" w:sz="4" w:space="0" w:color="000000"/>
            </w:tcBorders>
            <w:tcMar>
              <w:top w:w="113" w:type="dxa"/>
              <w:left w:w="113" w:type="dxa"/>
              <w:bottom w:w="113" w:type="dxa"/>
              <w:right w:w="113" w:type="dxa"/>
            </w:tcMar>
          </w:tcPr>
          <w:p w14:paraId="12A88284"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 А. Некрасов. Стихотворения (одно произведение). Например, «Железная дорога», «Размышления у парадного подъезда» и др. (2 ч)</w:t>
            </w:r>
          </w:p>
        </w:tc>
        <w:tc>
          <w:tcPr>
            <w:tcW w:w="8955" w:type="dxa"/>
            <w:tcBorders>
              <w:top w:val="single" w:sz="4" w:space="0" w:color="auto"/>
              <w:left w:val="single" w:sz="4" w:space="0" w:color="000000"/>
              <w:bottom w:val="single" w:sz="4" w:space="0" w:color="000000"/>
              <w:right w:val="single" w:sz="4" w:space="0" w:color="000000"/>
            </w:tcBorders>
            <w:tcMar>
              <w:top w:w="113" w:type="dxa"/>
              <w:left w:w="113" w:type="dxa"/>
              <w:bottom w:w="113" w:type="dxa"/>
              <w:right w:w="113" w:type="dxa"/>
            </w:tcMar>
          </w:tcPr>
          <w:p w14:paraId="65A3AD8F"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лирические произведения (в том числе наизусть). Выражать личное читательское отношение к прочитанному на доступном уровне. Анализировать по наводящим вопросам сюжет, тематику проблематику, идейно-художественное содержание, определять композиционные особенности произведений. Формулировать, по опорным словам, вопросы по тексту произведения. Выявлять средства художественной изобразительности в стихотворениях используя дидактические материалы. Письменно отвечать на проблемный вопрос.</w:t>
            </w:r>
          </w:p>
        </w:tc>
      </w:tr>
      <w:tr w:rsidR="00F15DCA" w:rsidRPr="00F15DCA" w14:paraId="3BFA42AA"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880C7B9"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auto"/>
              <w:right w:val="single" w:sz="4" w:space="0" w:color="000000"/>
            </w:tcBorders>
            <w:tcMar>
              <w:top w:w="113" w:type="dxa"/>
              <w:left w:w="113" w:type="dxa"/>
              <w:bottom w:w="113" w:type="dxa"/>
              <w:right w:w="113" w:type="dxa"/>
            </w:tcMar>
          </w:tcPr>
          <w:p w14:paraId="0F7AD17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Поэзия второй половины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века. Ф. И. Тютчев, А. А. Фет, А. К. Толстой и др. (одно стихотворение по выбору) (1 ч)</w:t>
            </w:r>
          </w:p>
        </w:tc>
        <w:tc>
          <w:tcPr>
            <w:tcW w:w="8955"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75C259C1"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стихотворения (в том числе наизусть). Выражать личное читательское отношение к прочитанному на доступном уровне. Определять по наводящим вопросам тему, идею, художественные и композиционные особенности лирического произведения. Характеризовать по плану лирического героя. Анализировать с помощью учителя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Выявлять средства художественной изобразительности в лирических произведениях используя дидактические материалы. Устно или письменно отвечать на вопросы. Письменно отвечать на проблемный вопрос, используя текст произведения.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w:t>
            </w:r>
          </w:p>
        </w:tc>
      </w:tr>
      <w:tr w:rsidR="00F15DCA" w:rsidRPr="00F15DCA" w14:paraId="2D26ADAC"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ADC4FD9"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0EFF46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М. Е. Салтыков-Щедрин. Сказки (одно по выбору). Например, «Повесть о том, как один мужик двух генералов прокормил», «Дикий помещик», «Премудрый</w:t>
            </w:r>
            <w:r w:rsidR="00CA100C">
              <w:rPr>
                <w:rFonts w:ascii="Times New Roman" w:eastAsia="Times New Roman" w:hAnsi="Times New Roman" w:cs="Times New Roman"/>
                <w:color w:val="000000"/>
                <w:sz w:val="24"/>
                <w:szCs w:val="24"/>
                <w:lang w:eastAsia="ru-RU"/>
              </w:rPr>
              <w:t xml:space="preserve"> </w:t>
            </w:r>
            <w:proofErr w:type="spellStart"/>
            <w:r w:rsidR="00CA100C">
              <w:rPr>
                <w:rFonts w:ascii="Times New Roman" w:eastAsia="Times New Roman" w:hAnsi="Times New Roman" w:cs="Times New Roman"/>
                <w:color w:val="000000"/>
                <w:sz w:val="24"/>
                <w:szCs w:val="24"/>
                <w:lang w:eastAsia="ru-RU"/>
              </w:rPr>
              <w:t>пи</w:t>
            </w:r>
            <w:r w:rsidRPr="00F15DCA">
              <w:rPr>
                <w:rFonts w:ascii="Times New Roman" w:eastAsia="Times New Roman" w:hAnsi="Times New Roman" w:cs="Times New Roman"/>
                <w:color w:val="000000"/>
                <w:sz w:val="24"/>
                <w:szCs w:val="24"/>
                <w:lang w:eastAsia="ru-RU"/>
              </w:rPr>
              <w:t>скарь</w:t>
            </w:r>
            <w:proofErr w:type="spellEnd"/>
            <w:r w:rsidRPr="00F15DCA">
              <w:rPr>
                <w:rFonts w:ascii="Times New Roman" w:eastAsia="Times New Roman" w:hAnsi="Times New Roman" w:cs="Times New Roman"/>
                <w:color w:val="000000"/>
                <w:sz w:val="24"/>
                <w:szCs w:val="24"/>
                <w:lang w:eastAsia="ru-RU"/>
              </w:rPr>
              <w:t>» и др. (2 ч)</w:t>
            </w:r>
          </w:p>
        </w:tc>
        <w:tc>
          <w:tcPr>
            <w:tcW w:w="89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07ED7B9"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Воспринимать и выразительно читать литературные произведения. Выражать личное читательское отношение к прочитанному на доступном уровне. Составлять под руководством учителя тезисный план статьи учебника. Устно или письменно отвечать на вопросы (с использованием текста учебника). Участвовать в коллективном диалоге. Составлять с помощью учителя лексические и историко-культурные комментарии. Анализировать по технологической карте и наводящим вопросам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и сопоставлять основных героев произведений, используя схему, выявлять художественные средства их создания. Анализировать по наводящим вопросам учителя и после подробного анализа форму выражения авторской позиции. Выявлять средства художественной изобразительности в произведениях используя дидактические материалы. Использовать различные виды пересказа произведения. Письменно отвечать на проблемный вопрос (используя текст произведения).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w:t>
            </w:r>
          </w:p>
        </w:tc>
      </w:tr>
      <w:tr w:rsidR="00F15DCA" w:rsidRPr="00F15DCA" w14:paraId="534B05A6" w14:textId="77777777" w:rsidTr="00F15DCA">
        <w:trPr>
          <w:trHeight w:val="3445"/>
        </w:trPr>
        <w:tc>
          <w:tcPr>
            <w:tcW w:w="1928" w:type="dxa"/>
            <w:vMerge/>
            <w:tcBorders>
              <w:top w:val="single" w:sz="4" w:space="0" w:color="auto"/>
              <w:left w:val="single" w:sz="4" w:space="0" w:color="auto"/>
              <w:bottom w:val="single" w:sz="4" w:space="0" w:color="auto"/>
              <w:right w:val="single" w:sz="4" w:space="0" w:color="auto"/>
            </w:tcBorders>
          </w:tcPr>
          <w:p w14:paraId="3FE174AE"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745FED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Произведения отечественных и зарубежных писателей на историческую тему (одно произведение). Например, произведения А. К. Толстого, Р. </w:t>
            </w:r>
            <w:proofErr w:type="spellStart"/>
            <w:r w:rsidRPr="00F15DCA">
              <w:rPr>
                <w:rFonts w:ascii="Times New Roman" w:eastAsia="Times New Roman" w:hAnsi="Times New Roman" w:cs="Times New Roman"/>
                <w:color w:val="000000"/>
                <w:sz w:val="24"/>
                <w:szCs w:val="24"/>
                <w:lang w:eastAsia="ru-RU"/>
              </w:rPr>
              <w:t>Сабатини</w:t>
            </w:r>
            <w:proofErr w:type="spellEnd"/>
            <w:r w:rsidRPr="00F15DCA">
              <w:rPr>
                <w:rFonts w:ascii="Times New Roman" w:eastAsia="Times New Roman" w:hAnsi="Times New Roman" w:cs="Times New Roman"/>
                <w:color w:val="000000"/>
                <w:sz w:val="24"/>
                <w:szCs w:val="24"/>
                <w:lang w:eastAsia="ru-RU"/>
              </w:rPr>
              <w:t>, Ф. Купера (2 ч)</w:t>
            </w:r>
          </w:p>
        </w:tc>
        <w:tc>
          <w:tcPr>
            <w:tcW w:w="895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34E70D2"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Эмоционально воспринимать и выразительно читать произведения. Выражать личное читательское отношение к прочитанному на доступном уровне. Определять по технологической карте и наводящим вопросам идею, художественные и композиционные особенности п</w:t>
            </w:r>
            <w:r w:rsidRPr="00F15DCA">
              <w:rPr>
                <w:rFonts w:ascii="Times New Roman" w:eastAsia="Times New Roman" w:hAnsi="Times New Roman" w:cs="Times New Roman"/>
                <w:color w:val="000000"/>
                <w:spacing w:val="-2"/>
                <w:sz w:val="24"/>
                <w:szCs w:val="24"/>
                <w:lang w:eastAsia="ru-RU"/>
              </w:rPr>
              <w:t xml:space="preserve">роизведений, связанные с их исторической тематикой. Анализировать произведение с учётом его </w:t>
            </w:r>
            <w:proofErr w:type="spellStart"/>
            <w:r w:rsidRPr="00F15DCA">
              <w:rPr>
                <w:rFonts w:ascii="Times New Roman" w:eastAsia="Times New Roman" w:hAnsi="Times New Roman" w:cs="Times New Roman"/>
                <w:color w:val="000000"/>
                <w:spacing w:val="-2"/>
                <w:sz w:val="24"/>
                <w:szCs w:val="24"/>
                <w:lang w:eastAsia="ru-RU"/>
              </w:rPr>
              <w:t>родо</w:t>
            </w:r>
            <w:proofErr w:type="spellEnd"/>
            <w:r w:rsidRPr="00F15DCA">
              <w:rPr>
                <w:rFonts w:ascii="Times New Roman" w:eastAsia="Times New Roman" w:hAnsi="Times New Roman" w:cs="Times New Roman"/>
                <w:color w:val="000000"/>
                <w:spacing w:val="-2"/>
                <w:sz w:val="24"/>
                <w:szCs w:val="24"/>
                <w:lang w:eastAsia="ru-RU"/>
              </w:rPr>
              <w:t xml:space="preserve">-жанровой принадлежности по предложенному плану. Выявлять средства художественной изобразительности в произведениях используя дидактические материалы. </w:t>
            </w:r>
            <w:r w:rsidRPr="00F15DCA">
              <w:rPr>
                <w:rFonts w:ascii="Times New Roman" w:eastAsia="Times New Roman" w:hAnsi="Times New Roman" w:cs="Times New Roman"/>
                <w:color w:val="000000"/>
                <w:sz w:val="24"/>
                <w:szCs w:val="24"/>
                <w:lang w:eastAsia="ru-RU"/>
              </w:rPr>
              <w:t xml:space="preserve">Использовать различные виды пересказа произведений. Устно или письменно отвечать на вопросы. Письменно отвечать на проблемный вопрос (используя текст произведения). Участвовать в разработке проектов по литературе второй половины ХIХ века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w:t>
            </w:r>
            <w:r w:rsidRPr="00F15DCA">
              <w:rPr>
                <w:rFonts w:ascii="Times New Roman" w:eastAsia="Times New Roman" w:hAnsi="Times New Roman" w:cs="Times New Roman"/>
                <w:color w:val="000000"/>
                <w:spacing w:val="-3"/>
                <w:sz w:val="24"/>
                <w:szCs w:val="24"/>
                <w:lang w:eastAsia="ru-RU"/>
              </w:rPr>
              <w:t>Планировать своё досуговое чтение, обогащать свой круг чтения по рекомендациям учителя.</w:t>
            </w:r>
          </w:p>
        </w:tc>
      </w:tr>
      <w:tr w:rsidR="00F15DCA" w:rsidRPr="00F15DCA" w14:paraId="7293EB59" w14:textId="77777777" w:rsidTr="00F15DCA">
        <w:trPr>
          <w:trHeight w:val="60"/>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42" w:type="dxa"/>
              <w:right w:w="113" w:type="dxa"/>
            </w:tcMar>
          </w:tcPr>
          <w:p w14:paraId="0024979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конца </w:t>
            </w:r>
            <w:r w:rsidRPr="00F15DCA">
              <w:rPr>
                <w:rFonts w:ascii="Times New Roman" w:eastAsia="Times New Roman" w:hAnsi="Times New Roman" w:cs="Times New Roman"/>
                <w:color w:val="000000"/>
                <w:sz w:val="24"/>
                <w:szCs w:val="24"/>
                <w:lang w:val="en-US" w:eastAsia="ru-RU"/>
              </w:rPr>
              <w:t>XIX</w:t>
            </w:r>
            <w:r w:rsidRPr="00F15DCA">
              <w:rPr>
                <w:rFonts w:ascii="Times New Roman" w:eastAsia="Times New Roman" w:hAnsi="Times New Roman" w:cs="Times New Roman"/>
                <w:color w:val="000000"/>
                <w:sz w:val="24"/>
                <w:szCs w:val="24"/>
                <w:lang w:eastAsia="ru-RU"/>
              </w:rPr>
              <w:t> — начала XX века (5 ч)</w:t>
            </w:r>
          </w:p>
        </w:tc>
        <w:tc>
          <w:tcPr>
            <w:tcW w:w="3174" w:type="dxa"/>
            <w:tcBorders>
              <w:top w:val="single" w:sz="4" w:space="0" w:color="auto"/>
              <w:left w:val="single" w:sz="4" w:space="0" w:color="auto"/>
              <w:bottom w:val="single" w:sz="4" w:space="0" w:color="000000"/>
              <w:right w:val="single" w:sz="4" w:space="0" w:color="000000"/>
            </w:tcBorders>
            <w:tcMar>
              <w:top w:w="113" w:type="dxa"/>
              <w:left w:w="113" w:type="dxa"/>
              <w:bottom w:w="142" w:type="dxa"/>
              <w:right w:w="113" w:type="dxa"/>
            </w:tcMar>
          </w:tcPr>
          <w:p w14:paraId="16D806A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П. Чехов. Рассказы (один по выбору). Например, «Тоска», «Злоумышленник» и др. (1 ч)</w:t>
            </w:r>
          </w:p>
        </w:tc>
        <w:tc>
          <w:tcPr>
            <w:tcW w:w="8955" w:type="dxa"/>
            <w:tcBorders>
              <w:top w:val="single" w:sz="4" w:space="0" w:color="auto"/>
              <w:left w:val="single" w:sz="4" w:space="0" w:color="000000"/>
              <w:bottom w:val="single" w:sz="4" w:space="0" w:color="000000"/>
              <w:right w:val="single" w:sz="4" w:space="0" w:color="000000"/>
            </w:tcBorders>
            <w:tcMar>
              <w:top w:w="113" w:type="dxa"/>
              <w:left w:w="113" w:type="dxa"/>
              <w:bottom w:w="142" w:type="dxa"/>
              <w:right w:w="113" w:type="dxa"/>
            </w:tcMar>
          </w:tcPr>
          <w:p w14:paraId="7883C7C6"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pacing w:val="-2"/>
                <w:sz w:val="24"/>
                <w:szCs w:val="24"/>
                <w:lang w:eastAsia="ru-RU"/>
              </w:rPr>
            </w:pPr>
            <w:r w:rsidRPr="00F15DCA">
              <w:rPr>
                <w:rFonts w:ascii="Times New Roman" w:eastAsia="Times New Roman" w:hAnsi="Times New Roman" w:cs="Times New Roman"/>
                <w:color w:val="000000"/>
                <w:spacing w:val="-2"/>
                <w:sz w:val="24"/>
                <w:szCs w:val="24"/>
                <w:lang w:eastAsia="ru-RU"/>
              </w:rPr>
              <w:t xml:space="preserve">Воспринимать и выразительно читать литературное произведение. Выражать личное читательское отношение к прочитанному на доступном уровне. Устно или письменно отвечать на вопросы (с использованием текста произведения). Участвовать в коллективном диалоге. Анализировать по </w:t>
            </w:r>
            <w:r w:rsidRPr="00F15DCA">
              <w:rPr>
                <w:rFonts w:ascii="Times New Roman" w:eastAsia="Times New Roman" w:hAnsi="Times New Roman" w:cs="Times New Roman"/>
                <w:color w:val="000000"/>
                <w:sz w:val="24"/>
                <w:szCs w:val="24"/>
                <w:lang w:eastAsia="ru-RU"/>
              </w:rPr>
              <w:t>технологической карте и наводящим вопросам</w:t>
            </w:r>
            <w:r w:rsidRPr="00F15DCA">
              <w:rPr>
                <w:rFonts w:ascii="Times New Roman" w:eastAsia="Times New Roman" w:hAnsi="Times New Roman" w:cs="Times New Roman"/>
                <w:color w:val="000000"/>
                <w:spacing w:val="-2"/>
                <w:sz w:val="24"/>
                <w:szCs w:val="24"/>
                <w:lang w:eastAsia="ru-RU"/>
              </w:rPr>
              <w:t xml:space="preserve">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и сопоставлять по плану основных героев произведений, выявлять художественные средства их создания. Анализировать под руководством учителя форму выражения авторской позиции. Выявлять средства художественной изобразительности в произведениях используя дидактические материалы. Использовать различные виды пересказа произведения. </w:t>
            </w:r>
            <w:r w:rsidRPr="00F15DCA">
              <w:rPr>
                <w:rFonts w:ascii="Times New Roman" w:eastAsia="Times New Roman" w:hAnsi="Times New Roman" w:cs="Times New Roman"/>
                <w:color w:val="000000"/>
                <w:sz w:val="24"/>
                <w:szCs w:val="24"/>
                <w:lang w:eastAsia="ru-RU"/>
              </w:rPr>
              <w:t xml:space="preserve">Принимать участие в инсценировании рассказа или его фрагмента. Письменно отвечать на проблемный вопрос </w:t>
            </w:r>
            <w:r w:rsidRPr="00F15DCA">
              <w:rPr>
                <w:rFonts w:ascii="Times New Roman" w:eastAsia="Times New Roman" w:hAnsi="Times New Roman" w:cs="Times New Roman"/>
                <w:color w:val="000000"/>
                <w:spacing w:val="-2"/>
                <w:sz w:val="24"/>
                <w:szCs w:val="24"/>
                <w:lang w:eastAsia="ru-RU"/>
              </w:rPr>
              <w:t>(с использованием текста произведения)</w:t>
            </w:r>
            <w:r w:rsidRPr="00F15DCA">
              <w:rPr>
                <w:rFonts w:ascii="Times New Roman" w:eastAsia="Times New Roman" w:hAnsi="Times New Roman" w:cs="Times New Roman"/>
                <w:color w:val="000000"/>
                <w:sz w:val="24"/>
                <w:szCs w:val="24"/>
                <w:lang w:eastAsia="ru-RU"/>
              </w:rPr>
              <w:t xml:space="preserve">. </w:t>
            </w:r>
          </w:p>
        </w:tc>
      </w:tr>
      <w:tr w:rsidR="00F15DCA" w:rsidRPr="00F15DCA" w14:paraId="18E942D4" w14:textId="77777777" w:rsidTr="00F15DCA">
        <w:trPr>
          <w:trHeight w:val="3046"/>
        </w:trPr>
        <w:tc>
          <w:tcPr>
            <w:tcW w:w="1928" w:type="dxa"/>
            <w:vMerge/>
            <w:tcBorders>
              <w:top w:val="single" w:sz="4" w:space="0" w:color="auto"/>
              <w:left w:val="single" w:sz="4" w:space="0" w:color="auto"/>
              <w:bottom w:val="single" w:sz="4" w:space="0" w:color="auto"/>
              <w:right w:val="single" w:sz="4" w:space="0" w:color="auto"/>
            </w:tcBorders>
          </w:tcPr>
          <w:p w14:paraId="2FB8A174"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5916BD2D"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М. Горький. Ранние рассказы (одно произведение по выбору). Например, «Старуха Изергиль» (легенда о Данко), «</w:t>
            </w:r>
            <w:proofErr w:type="spellStart"/>
            <w:r w:rsidRPr="00F15DCA">
              <w:rPr>
                <w:rFonts w:ascii="Times New Roman" w:eastAsia="Times New Roman" w:hAnsi="Times New Roman" w:cs="Times New Roman"/>
                <w:color w:val="000000"/>
                <w:sz w:val="24"/>
                <w:szCs w:val="24"/>
                <w:lang w:eastAsia="ru-RU"/>
              </w:rPr>
              <w:t>Челкаш</w:t>
            </w:r>
            <w:proofErr w:type="spellEnd"/>
            <w:r w:rsidRPr="00F15DCA">
              <w:rPr>
                <w:rFonts w:ascii="Times New Roman" w:eastAsia="Times New Roman" w:hAnsi="Times New Roman" w:cs="Times New Roman"/>
                <w:color w:val="000000"/>
                <w:sz w:val="24"/>
                <w:szCs w:val="24"/>
                <w:lang w:eastAsia="ru-RU"/>
              </w:rPr>
              <w:t>»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58643F9D"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FF0000"/>
                <w:sz w:val="24"/>
                <w:szCs w:val="24"/>
                <w:lang w:eastAsia="ru-RU"/>
              </w:rPr>
            </w:pPr>
            <w:r w:rsidRPr="00F15DCA">
              <w:rPr>
                <w:rFonts w:ascii="Times New Roman" w:eastAsia="Times New Roman" w:hAnsi="Times New Roman" w:cs="Times New Roman"/>
                <w:color w:val="000000"/>
                <w:sz w:val="24"/>
                <w:szCs w:val="24"/>
                <w:lang w:eastAsia="ru-RU"/>
              </w:rPr>
              <w:t>Эмоционально воспринимать и выразительно читать произведение. Выражать личное читательское отношение к прочитанному на доступном уровне. Участвовать в коллективном диалоге.</w:t>
            </w:r>
            <w:r w:rsidRPr="00F15DCA">
              <w:rPr>
                <w:rFonts w:ascii="Times New Roman" w:eastAsia="Times New Roman" w:hAnsi="Times New Roman" w:cs="Times New Roman"/>
                <w:sz w:val="24"/>
                <w:szCs w:val="24"/>
                <w:lang w:eastAsia="ru-RU"/>
              </w:rPr>
              <w:t xml:space="preserve"> Определять </w:t>
            </w:r>
            <w:r w:rsidRPr="00F15DCA">
              <w:rPr>
                <w:rFonts w:ascii="Times New Roman" w:eastAsia="Times New Roman" w:hAnsi="Times New Roman" w:cs="Times New Roman"/>
                <w:color w:val="000000"/>
                <w:sz w:val="24"/>
                <w:szCs w:val="24"/>
                <w:lang w:eastAsia="ru-RU"/>
              </w:rPr>
              <w:t xml:space="preserve">технологической карте и наводящим вопросам </w:t>
            </w:r>
            <w:r w:rsidRPr="00F15DCA">
              <w:rPr>
                <w:rFonts w:ascii="Times New Roman" w:eastAsia="Times New Roman" w:hAnsi="Times New Roman" w:cs="Times New Roman"/>
                <w:sz w:val="24"/>
                <w:szCs w:val="24"/>
                <w:lang w:eastAsia="ru-RU"/>
              </w:rPr>
              <w:t xml:space="preserve">тему, идею, художественные и композиционные особенности произведений. </w:t>
            </w:r>
            <w:r w:rsidRPr="00F15DCA">
              <w:rPr>
                <w:rFonts w:ascii="Times New Roman" w:eastAsia="Times New Roman" w:hAnsi="Times New Roman" w:cs="Times New Roman"/>
                <w:color w:val="000000"/>
                <w:sz w:val="24"/>
                <w:szCs w:val="24"/>
                <w:lang w:eastAsia="ru-RU"/>
              </w:rPr>
              <w:t>Формулировать вопросы по тексту произведения. Характеризовать и сопоставлять, используя схему, основных героев произведений с занесением информации в таблицу, выявлять художественные средства их создания. Сопоставлять произведения одного и разных авторов по заданным основаниям при помощи учителя. Анализировать форму выражения авторской позиции с помощью учителя. Использовать различные виды пересказа произведения. Устно или письменно отвечать на вопросы (с использованием текста произведения). Письменно отвечать на проблемный вопрос.</w:t>
            </w:r>
          </w:p>
        </w:tc>
      </w:tr>
      <w:tr w:rsidR="00F15DCA" w:rsidRPr="00F15DCA" w14:paraId="60481168"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47B57BDB"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185D6D48"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Сатирические произведения отечественной и зарубежной литературы (не менее двух). Например, М. М. Зощенко, А. Т. Аверченко, Н. Тэффи, О. Генри, Я. Гашека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57" w:type="dxa"/>
            </w:tcMar>
          </w:tcPr>
          <w:p w14:paraId="53362C23"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Воспринимать и выразительно читать литературные произведения. Участвовать в коллективном диалоге. Анализировать по технологической карте и наводящим вопросам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по плану основных героев произведений, выявлять художественные средства их создания. Выявлять средства художественной изобразительности в произведениях по наводящим вопросам. Определять с помощью учителя художественные средства, создающие комический эффект в рассказах. Использовать различные виды пересказа произведения. Принимать участие в инсценировании рассказа или его фрагмента.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Планировать своё досуговое чтение, обогащать свой круг чтения по рекомендациям учителя.</w:t>
            </w:r>
          </w:p>
        </w:tc>
      </w:tr>
      <w:tr w:rsidR="00F15DCA" w:rsidRPr="00F15DCA" w14:paraId="4DCEE321" w14:textId="77777777" w:rsidTr="00F15DCA">
        <w:trPr>
          <w:trHeight w:val="60"/>
        </w:trPr>
        <w:tc>
          <w:tcPr>
            <w:tcW w:w="1928" w:type="dxa"/>
            <w:vMerge w:val="restart"/>
            <w:tcBorders>
              <w:top w:val="single" w:sz="4" w:space="0" w:color="auto"/>
              <w:left w:val="single" w:sz="4" w:space="0" w:color="000000"/>
              <w:bottom w:val="single" w:sz="4" w:space="0" w:color="000000"/>
              <w:right w:val="single" w:sz="4" w:space="0" w:color="000000"/>
            </w:tcBorders>
            <w:tcMar>
              <w:top w:w="113" w:type="dxa"/>
              <w:left w:w="113" w:type="dxa"/>
              <w:bottom w:w="113" w:type="dxa"/>
              <w:right w:w="113" w:type="dxa"/>
            </w:tcMar>
          </w:tcPr>
          <w:p w14:paraId="47D0A2B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Литература первой половины </w:t>
            </w:r>
            <w:r w:rsidRPr="00F15DCA">
              <w:rPr>
                <w:rFonts w:ascii="Times New Roman" w:eastAsia="Times New Roman" w:hAnsi="Times New Roman" w:cs="Times New Roman"/>
                <w:color w:val="000000"/>
                <w:sz w:val="24"/>
                <w:szCs w:val="24"/>
                <w:lang w:val="en-US" w:eastAsia="ru-RU"/>
              </w:rPr>
              <w:t>XX</w:t>
            </w:r>
            <w:r w:rsidRPr="00F15DCA">
              <w:rPr>
                <w:rFonts w:ascii="Times New Roman" w:eastAsia="Times New Roman" w:hAnsi="Times New Roman" w:cs="Times New Roman"/>
                <w:color w:val="000000"/>
                <w:sz w:val="24"/>
                <w:szCs w:val="24"/>
                <w:lang w:eastAsia="ru-RU"/>
              </w:rPr>
              <w:t xml:space="preserve"> века (6 ч)</w:t>
            </w: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9FE26F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С. Грин. Повести и рассказы (одно произведение по выбору). Например, «Алые паруса», «Зелёная лампа»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62969DC"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Выражать личное читательское отношение к прочитанному на доступном уровне. Участвовать в коллективном диалоге. Определять тему, идею, художественные и композиционные особенности произведений. Формулировать вопросы по тексту произведения. Характеризовать и сопоставлять основных героев произведений (используя технологическую карту), выявлять художественные средства их создания, используя схему. Сопоставлять произведения одного и разных авторов по заданным основаниям с помощью учителя. Анализировать по наводящим вопросам форму выражения авторской позиции. Выявлять средства художественной изобразительности в произведениях (используя технологическую схему). Использовать различные виды пересказа произведения или его фрагмента. Устно или письменно отвечать на вопросы (с использованием текста произведения). Письменно отвечать на проблемный вопрос, писать сочинение на литературную тему или отзыв о прочитанном произведении. </w:t>
            </w:r>
          </w:p>
        </w:tc>
      </w:tr>
      <w:tr w:rsidR="00F15DCA" w:rsidRPr="00F15DCA" w14:paraId="24D7CE39" w14:textId="77777777" w:rsidTr="00F15DCA">
        <w:trPr>
          <w:trHeight w:val="60"/>
        </w:trPr>
        <w:tc>
          <w:tcPr>
            <w:tcW w:w="1928" w:type="dxa"/>
            <w:vMerge/>
            <w:tcBorders>
              <w:top w:val="single" w:sz="4" w:space="0" w:color="000000"/>
              <w:left w:val="single" w:sz="4" w:space="0" w:color="000000"/>
              <w:bottom w:val="single" w:sz="4" w:space="0" w:color="000000"/>
              <w:right w:val="single" w:sz="4" w:space="0" w:color="000000"/>
            </w:tcBorders>
          </w:tcPr>
          <w:p w14:paraId="14EC4A66"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7EEE3A0"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Отечественная поэзия первой половины XX века. Стихотворения на тему мечты и реальности (одно-два по выбору). Например, стихотворения А. А. Блока, Н. С. Гумилёва, М. И. Цветаевой и др. (1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29F5049"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стихотворения (в том числе наизусть). Выражать личное читательское отношение к прочитанному на доступном уровне. Определять тему, идею, художественные и композиционные особенности лирического произведения по наводящим вопросам. Характеризовать по плану лирического героя. Анализировать по опорной схеме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Выявлять с помощью учителя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 (используя текст произведения).</w:t>
            </w:r>
          </w:p>
        </w:tc>
      </w:tr>
      <w:tr w:rsidR="00F15DCA" w:rsidRPr="00F15DCA" w14:paraId="75204E07" w14:textId="77777777" w:rsidTr="00F15DCA">
        <w:trPr>
          <w:trHeight w:val="60"/>
        </w:trPr>
        <w:tc>
          <w:tcPr>
            <w:tcW w:w="1928"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60F220C"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D99E8D3"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4859E8C"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стихотворения (в том числе наизусть). Выражать личное читательское отношение к прочитанному на доступном уровне. Определять тему, идею, художественные и композиционные особенности лирического произведения по наводящим вопросам. Характеризовать лирического героя по плану. Анализировать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по опорной схеме. Выявлять средства художественной изобразительности в лирических произведениях с помощью учителя. Устно или письменно отвечать на вопросы. Письменно отвечать на проблемный вопрос (используя текст произведения).</w:t>
            </w:r>
          </w:p>
        </w:tc>
      </w:tr>
      <w:tr w:rsidR="00F15DCA" w:rsidRPr="00F15DCA" w14:paraId="354D9879" w14:textId="77777777" w:rsidTr="00F15DCA">
        <w:trPr>
          <w:trHeight w:val="60"/>
        </w:trPr>
        <w:tc>
          <w:tcPr>
            <w:tcW w:w="1928" w:type="dxa"/>
            <w:vMerge/>
            <w:tcBorders>
              <w:top w:val="single" w:sz="4" w:space="0" w:color="000000"/>
              <w:left w:val="single" w:sz="4" w:space="0" w:color="000000"/>
              <w:bottom w:val="single" w:sz="4" w:space="0" w:color="auto"/>
              <w:right w:val="single" w:sz="4" w:space="0" w:color="000000"/>
            </w:tcBorders>
          </w:tcPr>
          <w:p w14:paraId="735E5555"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4FC823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А. П. Платонов. Рассказы (один по выбору). </w:t>
            </w:r>
          </w:p>
          <w:p w14:paraId="661C0D7C"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Например, «Юшка», «Неизвестный цветок» и др. (1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D3E2CE8"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Выражать личное читательское отношение к прочитанному на доступном уровне. Определять тему, идею, художественные и композиционные особенности произведения по наводящим вопросам. Анализировать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по опорной схеме. Выявлять средства художественной изобразительности в произведении с помощью учителя. Устно или письменно отвечать на вопросы.</w:t>
            </w:r>
          </w:p>
        </w:tc>
      </w:tr>
      <w:tr w:rsidR="00F15DCA" w:rsidRPr="00F15DCA" w14:paraId="0741F8C3" w14:textId="77777777" w:rsidTr="00F15DCA">
        <w:trPr>
          <w:trHeight w:val="1942"/>
        </w:trPr>
        <w:tc>
          <w:tcPr>
            <w:tcW w:w="1928" w:type="dxa"/>
            <w:vMerge w:val="restar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CDF2BC6"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Литература второй половины XX века (7 ч)</w:t>
            </w: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13" w:type="dxa"/>
              <w:right w:w="113" w:type="dxa"/>
            </w:tcMar>
          </w:tcPr>
          <w:p w14:paraId="189F589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 М. Шукшин. Рассказы </w:t>
            </w:r>
            <w:r w:rsidRPr="00F15DCA">
              <w:rPr>
                <w:rFonts w:ascii="Times New Roman" w:eastAsia="Times New Roman" w:hAnsi="Times New Roman" w:cs="Times New Roman"/>
                <w:color w:val="000000"/>
                <w:sz w:val="24"/>
                <w:szCs w:val="24"/>
                <w:lang w:eastAsia="ru-RU"/>
              </w:rPr>
              <w:br/>
              <w:t>(один по выбору). Например, «Чудик», «Стенька Разин», «Критики» и др. (1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41791D2"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произведение. Выражать личное читательское отношение к прочитанному на доступном уровне. Определять тему, идею, художественные и композиционные особенности произведения по наводящим вопросам. Анализировать произведение с учётом его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по опорной схеме. Выявлять средства художественной изобразительности в произведениях с помощью учителя. Использовать различные виды пересказа произведения, передавая комический эффект. Устно или письменно отвечать на вопросы. Письменно отвечать на проблемный вопрос (используя текст произведения).</w:t>
            </w:r>
          </w:p>
        </w:tc>
      </w:tr>
      <w:tr w:rsidR="00F15DCA" w:rsidRPr="00F15DCA" w14:paraId="74145D46"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08F111A8"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233F1214"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Стихотворения отечественных поэтов XX—XXI веков (не менее двух стихотворений двух поэтов): например, стихотворения М. И. Цветаевой, Е. А. Евтушенко, Б. А. Ахмадулиной, Ю. Д. Левитанского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45A55E02"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pacing w:val="-2"/>
                <w:sz w:val="24"/>
                <w:szCs w:val="24"/>
                <w:lang w:eastAsia="ru-RU"/>
              </w:rPr>
              <w:t xml:space="preserve">Эмоционально воспринимать и выразительно читать стихотворения. Выражать личное читательское отношение к прочитанному на доступном уровне. Определять тему, идею, художественные и композиционные особенности лирических произведений по наводящим вопросам. Характеризовать лирического героя по плану. Анализировать стихотворения с учётом их </w:t>
            </w:r>
            <w:proofErr w:type="spellStart"/>
            <w:r w:rsidRPr="00F15DCA">
              <w:rPr>
                <w:rFonts w:ascii="Times New Roman" w:eastAsia="Times New Roman" w:hAnsi="Times New Roman" w:cs="Times New Roman"/>
                <w:color w:val="000000"/>
                <w:spacing w:val="-2"/>
                <w:sz w:val="24"/>
                <w:szCs w:val="24"/>
                <w:lang w:eastAsia="ru-RU"/>
              </w:rPr>
              <w:t>родо</w:t>
            </w:r>
            <w:proofErr w:type="spellEnd"/>
            <w:r w:rsidRPr="00F15DCA">
              <w:rPr>
                <w:rFonts w:ascii="Times New Roman" w:eastAsia="Times New Roman" w:hAnsi="Times New Roman" w:cs="Times New Roman"/>
                <w:color w:val="000000"/>
                <w:spacing w:val="-2"/>
                <w:sz w:val="24"/>
                <w:szCs w:val="24"/>
                <w:lang w:eastAsia="ru-RU"/>
              </w:rPr>
              <w:t>-жанровой принадлежности по опорной схеме. Выявлять средства художественной изобразительности в стихотворениях с помощью учителя. Устно или письменно отвечать на вопросы. Участвовать в разработке проектов по литературе ХХ века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с помощью учителя. Планировать своё досуговое чтение, обогащать свой круг чтения по рекомендациям учителя.</w:t>
            </w:r>
          </w:p>
        </w:tc>
      </w:tr>
      <w:tr w:rsidR="00F15DCA" w:rsidRPr="00F15DCA" w14:paraId="36B72D41" w14:textId="77777777" w:rsidTr="00F15DCA">
        <w:trPr>
          <w:trHeight w:val="2770"/>
        </w:trPr>
        <w:tc>
          <w:tcPr>
            <w:tcW w:w="1928" w:type="dxa"/>
            <w:vMerge/>
            <w:tcBorders>
              <w:top w:val="single" w:sz="4" w:space="0" w:color="auto"/>
              <w:left w:val="single" w:sz="4" w:space="0" w:color="auto"/>
              <w:bottom w:val="single" w:sz="4" w:space="0" w:color="auto"/>
              <w:right w:val="single" w:sz="4" w:space="0" w:color="auto"/>
            </w:tcBorders>
          </w:tcPr>
          <w:p w14:paraId="4C4B2B82"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42" w:type="dxa"/>
              <w:right w:w="113" w:type="dxa"/>
            </w:tcMar>
          </w:tcPr>
          <w:p w14:paraId="7AD0F569"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Произведения отечественных прозаиков второй половины XX — начала XXI века (одно произведение). Например, произведения Ф. А. Абрамова, </w:t>
            </w:r>
            <w:r w:rsidRPr="00F15DCA">
              <w:rPr>
                <w:rFonts w:ascii="Times New Roman" w:eastAsia="Times New Roman" w:hAnsi="Times New Roman" w:cs="Times New Roman"/>
                <w:color w:val="000000"/>
                <w:sz w:val="24"/>
                <w:szCs w:val="24"/>
                <w:lang w:eastAsia="ru-RU"/>
              </w:rPr>
              <w:br/>
              <w:t>В. П. Астафьева, В. И. Белова, Ф. А. Искандера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42" w:type="dxa"/>
              <w:right w:w="113" w:type="dxa"/>
            </w:tcMar>
          </w:tcPr>
          <w:p w14:paraId="3D63BF85"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Эмоционально воспринимать и выразительно читать произведения. Выражать личное читательское отношение к прочитанному на доступном уровне. Определять тему, идею, художественные и композиционные особенности произведений по наводящим вопросам. Анализировать произведения с учётом их </w:t>
            </w:r>
            <w:proofErr w:type="spellStart"/>
            <w:r w:rsidRPr="00F15DCA">
              <w:rPr>
                <w:rFonts w:ascii="Times New Roman" w:eastAsia="Times New Roman" w:hAnsi="Times New Roman" w:cs="Times New Roman"/>
                <w:color w:val="000000"/>
                <w:sz w:val="24"/>
                <w:szCs w:val="24"/>
                <w:lang w:eastAsia="ru-RU"/>
              </w:rPr>
              <w:t>родо</w:t>
            </w:r>
            <w:proofErr w:type="spellEnd"/>
            <w:r w:rsidRPr="00F15DCA">
              <w:rPr>
                <w:rFonts w:ascii="Times New Roman" w:eastAsia="Times New Roman" w:hAnsi="Times New Roman" w:cs="Times New Roman"/>
                <w:color w:val="000000"/>
                <w:sz w:val="24"/>
                <w:szCs w:val="24"/>
                <w:lang w:eastAsia="ru-RU"/>
              </w:rPr>
              <w:t>-жанровой принадлежности по опорной схеме. Выявлять средства художественной изобразительности в произведениях с помощью учителя. Использовать различные виды пересказа произведения. Устно или письменно отвечать на вопросы. Письменно отвечать на проблемный вопрос (используя текст произведения).</w:t>
            </w:r>
          </w:p>
        </w:tc>
      </w:tr>
      <w:tr w:rsidR="00F15DCA" w:rsidRPr="00F15DCA" w14:paraId="70FF9A6A" w14:textId="77777777" w:rsidTr="00F15DCA">
        <w:trPr>
          <w:trHeight w:val="60"/>
        </w:trPr>
        <w:tc>
          <w:tcPr>
            <w:tcW w:w="1928" w:type="dxa"/>
            <w:vMerge/>
            <w:tcBorders>
              <w:top w:val="single" w:sz="4" w:space="0" w:color="auto"/>
              <w:left w:val="single" w:sz="4" w:space="0" w:color="auto"/>
              <w:bottom w:val="single" w:sz="4" w:space="0" w:color="auto"/>
              <w:right w:val="single" w:sz="4" w:space="0" w:color="auto"/>
            </w:tcBorders>
          </w:tcPr>
          <w:p w14:paraId="2C4FEB95" w14:textId="77777777" w:rsidR="00F15DCA" w:rsidRPr="00F15DCA" w:rsidRDefault="00F15DCA" w:rsidP="00F15D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74" w:type="dxa"/>
            <w:tcBorders>
              <w:top w:val="single" w:sz="4" w:space="0" w:color="000000"/>
              <w:left w:val="single" w:sz="4" w:space="0" w:color="auto"/>
              <w:bottom w:val="single" w:sz="4" w:space="0" w:color="000000"/>
              <w:right w:val="single" w:sz="4" w:space="0" w:color="000000"/>
            </w:tcBorders>
            <w:tcMar>
              <w:top w:w="113" w:type="dxa"/>
              <w:left w:w="113" w:type="dxa"/>
              <w:bottom w:w="113" w:type="dxa"/>
              <w:right w:w="113" w:type="dxa"/>
            </w:tcMar>
          </w:tcPr>
          <w:p w14:paraId="110D8C39"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w:t>
            </w:r>
          </w:p>
          <w:p w14:paraId="4FC9190F"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Например, Л. Л. Волкова «Всем выйти из кадра», Т. В. Михеева. «Лёгкие горы», У. Старк «Умеешь ли ты свистеть, </w:t>
            </w:r>
            <w:proofErr w:type="spellStart"/>
            <w:r w:rsidRPr="00F15DCA">
              <w:rPr>
                <w:rFonts w:ascii="Times New Roman" w:eastAsia="Times New Roman" w:hAnsi="Times New Roman" w:cs="Times New Roman"/>
                <w:color w:val="000000"/>
                <w:sz w:val="24"/>
                <w:szCs w:val="24"/>
                <w:lang w:eastAsia="ru-RU"/>
              </w:rPr>
              <w:t>Йоханна</w:t>
            </w:r>
            <w:proofErr w:type="spellEnd"/>
            <w:r w:rsidRPr="00F15DCA">
              <w:rPr>
                <w:rFonts w:ascii="Times New Roman" w:eastAsia="Times New Roman" w:hAnsi="Times New Roman" w:cs="Times New Roman"/>
                <w:color w:val="000000"/>
                <w:sz w:val="24"/>
                <w:szCs w:val="24"/>
                <w:lang w:eastAsia="ru-RU"/>
              </w:rPr>
              <w:t>?» и др. (2 ч)</w:t>
            </w:r>
          </w:p>
        </w:tc>
        <w:tc>
          <w:tcPr>
            <w:tcW w:w="895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0D330AF"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Воспринимать и выразительно читать литературные произведения. Выражать личное читательское отношение к прочитанному на доступном уровне. Устно или письменно отвечать на вопросы. Участвовать в коллективном диалоге. Анализировать сюжет, тематику проблематику, идейно-художественное содержание по наводящим вопросам. Формулировать вопросы по тексту произведений. Характеризовать и сопоставлять основных героев произведений, выявлять художественные средства их создания по опорному плану. Анализировать с помощью учителя форму выражения авторской позиции. Выявлять средства художественной изобразительности в произведениях по наводящим вопросам. Использовать различные виды пересказа произведения.  Письменно отвечать на проблемный вопрос (используя текст произведения). Участвовать в разработке проектов по современной детской литературе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Планировать своё досуговое чтение, обогащать свой круг чтения по рекомендациям учителя. </w:t>
            </w:r>
          </w:p>
        </w:tc>
      </w:tr>
      <w:tr w:rsidR="00F15DCA" w:rsidRPr="00F15DCA" w14:paraId="69CFCDB5" w14:textId="77777777" w:rsidTr="00F15DCA">
        <w:trPr>
          <w:trHeight w:val="60"/>
        </w:trPr>
        <w:tc>
          <w:tcPr>
            <w:tcW w:w="1928" w:type="dxa"/>
            <w:tcBorders>
              <w:top w:val="single" w:sz="4" w:space="0" w:color="auto"/>
              <w:left w:val="single" w:sz="4" w:space="0" w:color="000000"/>
              <w:bottom w:val="single" w:sz="4" w:space="0" w:color="000000"/>
              <w:right w:val="single" w:sz="4" w:space="0" w:color="000000"/>
            </w:tcBorders>
            <w:tcMar>
              <w:top w:w="142" w:type="dxa"/>
              <w:left w:w="113" w:type="dxa"/>
              <w:bottom w:w="170" w:type="dxa"/>
              <w:right w:w="113" w:type="dxa"/>
            </w:tcMar>
          </w:tcPr>
          <w:p w14:paraId="18D3C3A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Зарубежная литература (7 ч)</w:t>
            </w:r>
          </w:p>
        </w:tc>
        <w:tc>
          <w:tcPr>
            <w:tcW w:w="3174" w:type="dxa"/>
            <w:tcBorders>
              <w:top w:val="single" w:sz="4" w:space="0" w:color="000000"/>
              <w:left w:val="single" w:sz="4" w:space="0" w:color="000000"/>
              <w:bottom w:val="single" w:sz="4" w:space="0" w:color="000000"/>
              <w:right w:val="single" w:sz="4" w:space="0" w:color="000000"/>
            </w:tcBorders>
            <w:tcMar>
              <w:top w:w="142" w:type="dxa"/>
              <w:left w:w="113" w:type="dxa"/>
              <w:bottom w:w="170" w:type="dxa"/>
              <w:right w:w="113" w:type="dxa"/>
            </w:tcMar>
          </w:tcPr>
          <w:p w14:paraId="0F04B95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М. де Сервантес Сааведра. Роман «Хитроумный идальго Дон Кихот Ламанчский» (главы).  </w:t>
            </w:r>
          </w:p>
          <w:p w14:paraId="43477E92"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 xml:space="preserve">Зарубежная новеллистика (одно произведение по выбору). Например, П. Мериме. «Маттео Фальконе»); </w:t>
            </w:r>
            <w:r w:rsidRPr="00F15DCA">
              <w:rPr>
                <w:rFonts w:ascii="Times New Roman" w:eastAsia="Times New Roman" w:hAnsi="Times New Roman" w:cs="Times New Roman"/>
                <w:color w:val="000000"/>
                <w:sz w:val="24"/>
                <w:szCs w:val="24"/>
                <w:lang w:eastAsia="ru-RU"/>
              </w:rPr>
              <w:br/>
              <w:t xml:space="preserve">О. Генри. «Дары волхвов», «Последний лист».  </w:t>
            </w:r>
          </w:p>
          <w:p w14:paraId="28CF8ED1"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А. де Сент Экзюпери. Повесть-сказка «Маленький принц».</w:t>
            </w:r>
          </w:p>
          <w:p w14:paraId="3DA6B15B" w14:textId="77777777" w:rsidR="00F15DCA" w:rsidRPr="00F15DCA" w:rsidRDefault="00F15DCA" w:rsidP="00F15DCA">
            <w:pPr>
              <w:widowControl w:val="0"/>
              <w:autoSpaceDE w:val="0"/>
              <w:autoSpaceDN w:val="0"/>
              <w:adjustRightInd w:val="0"/>
              <w:spacing w:after="0" w:line="200" w:lineRule="atLeast"/>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(7 ч)</w:t>
            </w:r>
          </w:p>
        </w:tc>
        <w:tc>
          <w:tcPr>
            <w:tcW w:w="8955" w:type="dxa"/>
            <w:tcBorders>
              <w:top w:val="single" w:sz="4" w:space="0" w:color="000000"/>
              <w:left w:val="single" w:sz="4" w:space="0" w:color="000000"/>
              <w:bottom w:val="single" w:sz="4" w:space="0" w:color="000000"/>
              <w:right w:val="single" w:sz="4" w:space="0" w:color="000000"/>
            </w:tcBorders>
            <w:tcMar>
              <w:top w:w="142" w:type="dxa"/>
              <w:left w:w="113" w:type="dxa"/>
              <w:bottom w:w="170" w:type="dxa"/>
              <w:right w:w="113" w:type="dxa"/>
            </w:tcMar>
          </w:tcPr>
          <w:p w14:paraId="3EEECA33" w14:textId="77777777" w:rsidR="00F15DCA" w:rsidRPr="00F15DCA" w:rsidRDefault="00F15DCA" w:rsidP="00F15DCA">
            <w:pPr>
              <w:widowControl w:val="0"/>
              <w:autoSpaceDE w:val="0"/>
              <w:autoSpaceDN w:val="0"/>
              <w:adjustRightInd w:val="0"/>
              <w:spacing w:after="0" w:line="200" w:lineRule="atLeast"/>
              <w:jc w:val="both"/>
              <w:textAlignment w:val="center"/>
              <w:rPr>
                <w:rFonts w:ascii="Times New Roman" w:eastAsia="Times New Roman" w:hAnsi="Times New Roman" w:cs="Times New Roman"/>
                <w:color w:val="000000"/>
                <w:sz w:val="24"/>
                <w:szCs w:val="24"/>
                <w:lang w:eastAsia="ru-RU"/>
              </w:rPr>
            </w:pPr>
            <w:r w:rsidRPr="00F15DCA">
              <w:rPr>
                <w:rFonts w:ascii="Times New Roman" w:eastAsia="Times New Roman" w:hAnsi="Times New Roman" w:cs="Times New Roman"/>
                <w:color w:val="000000"/>
                <w:sz w:val="24"/>
                <w:szCs w:val="24"/>
                <w:lang w:eastAsia="ru-RU"/>
              </w:rPr>
              <w:t>Осознавать богатство и многообразие зарубежной литературы разных времён и народов. Читать и пересказывать произведения или их фрагменты, отвечать на вопросы, анализировать по предложенному плану отдельные главы. Определять нравственный выбор героев произведения с помощью учителя. Характеризовать и сопоставлять основных героев произведений, используя схему и таблицу, выявлять художественные средства их создания. Сопоставлять произведения одного и разных авторов по заданным основаниям используя технологическую схему. Устно или письменно отвечать на вопросы. Письменно отвечать на проблемный вопрос, писать отзыв о прочитанном произведении (используя текст произведения). Участвовать в разработке проектов по зарубежной литературе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под руководством учителя. Планировать своё досуговое чтение, обогащать свой круг чтения по рекомендациям учителя.</w:t>
            </w:r>
          </w:p>
        </w:tc>
      </w:tr>
    </w:tbl>
    <w:p w14:paraId="64138805"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SchoolBookSanPin" w:eastAsia="Times New Roman" w:hAnsi="SchoolBookSanPin" w:cs="SchoolBookSanPin"/>
          <w:color w:val="000000"/>
          <w:sz w:val="20"/>
          <w:szCs w:val="20"/>
          <w:lang w:eastAsia="ru-RU"/>
        </w:rPr>
      </w:pPr>
    </w:p>
    <w:p w14:paraId="5C561DE7"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Количество учебных часов на тему может варьироваться на усмотрение учителя, неизменным остаётся общее количество часов на весь год.</w:t>
      </w:r>
    </w:p>
    <w:p w14:paraId="6EC60AF2"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7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консультирование по подготовке учебных проектов. </w:t>
      </w:r>
    </w:p>
    <w:p w14:paraId="3E9ED28F"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p>
    <w:p w14:paraId="6E00A079" w14:textId="77777777" w:rsidR="00F15DCA" w:rsidRPr="00186D61" w:rsidRDefault="00F15DCA" w:rsidP="00186D61">
      <w:pPr>
        <w:keepNext/>
        <w:widowControl w:val="0"/>
        <w:suppressAutoHyphens/>
        <w:autoSpaceDE w:val="0"/>
        <w:autoSpaceDN w:val="0"/>
        <w:adjustRightInd w:val="0"/>
        <w:spacing w:before="240" w:after="0" w:line="240" w:lineRule="atLeast"/>
        <w:textAlignment w:val="center"/>
        <w:rPr>
          <w:rFonts w:ascii="Times New Roman" w:eastAsia="Times New Roman" w:hAnsi="Times New Roman" w:cs="Times New Roman"/>
          <w:b/>
          <w:bCs/>
          <w:caps/>
          <w:color w:val="000000"/>
          <w:position w:val="6"/>
          <w:sz w:val="28"/>
          <w:szCs w:val="28"/>
          <w:lang w:eastAsia="ru-RU"/>
        </w:rPr>
      </w:pPr>
      <w:r w:rsidRPr="00F15DCA">
        <w:rPr>
          <w:rFonts w:ascii="Times New Roman" w:eastAsia="Times New Roman" w:hAnsi="Times New Roman" w:cs="Times New Roman"/>
          <w:b/>
          <w:bCs/>
          <w:caps/>
          <w:color w:val="000000"/>
          <w:position w:val="6"/>
          <w:sz w:val="28"/>
          <w:szCs w:val="28"/>
          <w:lang w:eastAsia="ru-RU"/>
        </w:rPr>
        <w:t>8 класс (68 часов)</w:t>
      </w:r>
    </w:p>
    <w:p w14:paraId="29192AB5"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Всего: на чтение, изучение и обсуждение 53 ч. </w:t>
      </w:r>
    </w:p>
    <w:p w14:paraId="45883932"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развитие речи 5 ч</w:t>
      </w:r>
    </w:p>
    <w:p w14:paraId="16070C08"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уроки внеклассного чтения 2 ч</w:t>
      </w:r>
    </w:p>
    <w:p w14:paraId="276552B8"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итоговые контрольные работы 2 ч</w:t>
      </w:r>
    </w:p>
    <w:p w14:paraId="75231F14"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резервные уроки 6 ч</w:t>
      </w:r>
    </w:p>
    <w:tbl>
      <w:tblPr>
        <w:tblStyle w:val="af2"/>
        <w:tblW w:w="0" w:type="auto"/>
        <w:tblLayout w:type="fixed"/>
        <w:tblLook w:val="0600" w:firstRow="0" w:lastRow="0" w:firstColumn="0" w:lastColumn="0" w:noHBand="1" w:noVBand="1"/>
      </w:tblPr>
      <w:tblGrid>
        <w:gridCol w:w="1928"/>
        <w:gridCol w:w="3174"/>
        <w:gridCol w:w="8955"/>
      </w:tblGrid>
      <w:tr w:rsidR="00F15DCA" w:rsidRPr="00F15DCA" w14:paraId="48D1C53A" w14:textId="77777777" w:rsidTr="00F15DCA">
        <w:trPr>
          <w:trHeight w:val="60"/>
        </w:trPr>
        <w:tc>
          <w:tcPr>
            <w:tcW w:w="1928" w:type="dxa"/>
          </w:tcPr>
          <w:p w14:paraId="5F6C31FB"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Тематический блок/раздел</w:t>
            </w:r>
          </w:p>
        </w:tc>
        <w:tc>
          <w:tcPr>
            <w:tcW w:w="3174" w:type="dxa"/>
          </w:tcPr>
          <w:p w14:paraId="54C663CB"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Основное содержание</w:t>
            </w:r>
          </w:p>
        </w:tc>
        <w:tc>
          <w:tcPr>
            <w:tcW w:w="8955" w:type="dxa"/>
          </w:tcPr>
          <w:p w14:paraId="59EF3504"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Основные виды деятельности обучающихся</w:t>
            </w:r>
          </w:p>
        </w:tc>
      </w:tr>
      <w:tr w:rsidR="00F15DCA" w:rsidRPr="00F15DCA" w14:paraId="03F0CE53" w14:textId="77777777" w:rsidTr="00F15DCA">
        <w:trPr>
          <w:trHeight w:val="60"/>
        </w:trPr>
        <w:tc>
          <w:tcPr>
            <w:tcW w:w="1928" w:type="dxa"/>
          </w:tcPr>
          <w:p w14:paraId="328815B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Древнерусская литература (2 ч)</w:t>
            </w:r>
          </w:p>
        </w:tc>
        <w:tc>
          <w:tcPr>
            <w:tcW w:w="3174" w:type="dxa"/>
          </w:tcPr>
          <w:p w14:paraId="29B4F60D"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Житийная литература (одно произведение по выбору). Например, «Житие Сергия Радонежского», «Житие протопопа Аввакума, им самим написанное» (2 ч)</w:t>
            </w:r>
          </w:p>
        </w:tc>
        <w:tc>
          <w:tcPr>
            <w:tcW w:w="8955" w:type="dxa"/>
          </w:tcPr>
          <w:p w14:paraId="1E5026E4"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произведения древнерусской литературы. Выражать личное читательское отношение к прочитанному на доступном уровне. Составлять тезисный план статьи учебника после предварительного анализа. Устно или письменно отвечать на вопросы. Участвовать в коллективном диалоге. Составлять лексические и историко-культурные комментарии по опорным вопросам. Анализировать произведение с учётом его жанровых особенностей по предложенному плану. Характеризовать героев произведения используя опорные слова. Иметь представление о чертах жанра жития и их отличия от других жанров древнерусской литературы. Письменно отвечать на проблемный вопрос (используя текст произведения).</w:t>
            </w:r>
          </w:p>
        </w:tc>
      </w:tr>
      <w:tr w:rsidR="00F15DCA" w:rsidRPr="00F15DCA" w14:paraId="6F224DE6" w14:textId="77777777" w:rsidTr="00F15DCA">
        <w:trPr>
          <w:trHeight w:val="407"/>
        </w:trPr>
        <w:tc>
          <w:tcPr>
            <w:tcW w:w="1928" w:type="dxa"/>
          </w:tcPr>
          <w:p w14:paraId="4828034B"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w:t>
            </w:r>
            <w:r w:rsidRPr="00F15DCA">
              <w:rPr>
                <w:rFonts w:ascii="Times New Roman" w:eastAsia="Times New Roman" w:hAnsi="Times New Roman" w:cs="Times New Roman"/>
                <w:color w:val="000000"/>
                <w:sz w:val="24"/>
                <w:szCs w:val="24"/>
                <w:lang w:val="en-US"/>
              </w:rPr>
              <w:t>XVIII</w:t>
            </w:r>
            <w:r w:rsidRPr="00F15DCA">
              <w:rPr>
                <w:rFonts w:ascii="Times New Roman" w:eastAsia="Times New Roman" w:hAnsi="Times New Roman" w:cs="Times New Roman"/>
                <w:color w:val="000000"/>
                <w:sz w:val="24"/>
                <w:szCs w:val="24"/>
              </w:rPr>
              <w:t> века (3 ч)</w:t>
            </w:r>
          </w:p>
        </w:tc>
        <w:tc>
          <w:tcPr>
            <w:tcW w:w="3174" w:type="dxa"/>
          </w:tcPr>
          <w:p w14:paraId="4213367A"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Д. И. Фонвизин. Комедия «Недоросль» (3 ч)</w:t>
            </w:r>
          </w:p>
        </w:tc>
        <w:tc>
          <w:tcPr>
            <w:tcW w:w="8955" w:type="dxa"/>
          </w:tcPr>
          <w:p w14:paraId="761DC52D"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драматическое произведение (в том числе по ролям). Выражать личное читательское отношение к прочитанному на доступном уровне. Составлять тезисный план статьи учебника, по опорным словам, после предварительного анализа. Устно или письменно отвечать на вопросы. Участвовать в коллективном диалоге. Составлять лексические и историко-культурные комментарии по опорной схеме. Анализировать произведение с учётом его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 xml:space="preserve">-жанровой принадлежности по предложенному плану. Иметь представление о характерных для произведений русской литературы </w:t>
            </w:r>
            <w:r w:rsidRPr="00F15DCA">
              <w:rPr>
                <w:rFonts w:ascii="Times New Roman" w:eastAsia="Times New Roman" w:hAnsi="Times New Roman" w:cs="Times New Roman"/>
                <w:color w:val="000000"/>
                <w:sz w:val="24"/>
                <w:szCs w:val="24"/>
                <w:lang w:val="en-US"/>
              </w:rPr>
              <w:t>XVIII</w:t>
            </w:r>
            <w:r w:rsidRPr="00F15DCA">
              <w:rPr>
                <w:rFonts w:ascii="Times New Roman" w:eastAsia="Times New Roman" w:hAnsi="Times New Roman" w:cs="Times New Roman"/>
                <w:color w:val="000000"/>
                <w:sz w:val="24"/>
                <w:szCs w:val="24"/>
              </w:rPr>
              <w:t xml:space="preserve"> века тем, образов и приёмов изображения человека. Составлять характеристики главных героев (по опорным словам, предложенному плану), в том числе речевые. Определять черты классицизма в произведении с занесением информации в таблицу под руководством учителя. Письменно отвечать на проблемный вопрос, писать сочинение на литературную тему. </w:t>
            </w:r>
          </w:p>
        </w:tc>
      </w:tr>
      <w:tr w:rsidR="00F15DCA" w:rsidRPr="00F15DCA" w14:paraId="524EF40B" w14:textId="77777777" w:rsidTr="00F15DCA">
        <w:trPr>
          <w:trHeight w:val="4651"/>
        </w:trPr>
        <w:tc>
          <w:tcPr>
            <w:tcW w:w="1928" w:type="dxa"/>
            <w:vMerge w:val="restart"/>
          </w:tcPr>
          <w:p w14:paraId="121368D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первой половины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 xml:space="preserve"> века (19 ч)</w:t>
            </w:r>
          </w:p>
        </w:tc>
        <w:tc>
          <w:tcPr>
            <w:tcW w:w="3174" w:type="dxa"/>
            <w:tcBorders>
              <w:bottom w:val="single" w:sz="4" w:space="0" w:color="auto"/>
            </w:tcBorders>
          </w:tcPr>
          <w:p w14:paraId="0DA8E1E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А. С. Пушкин. </w:t>
            </w:r>
          </w:p>
          <w:p w14:paraId="22F056A8"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(не менее двух). Например, «К Чаадаеву», «Анчар» и др.</w:t>
            </w:r>
          </w:p>
          <w:p w14:paraId="793933C9"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«Маленькие трагедии» (одна пьеса по выбору). Например, «Моцарт и Сальери», «Каменный гость». Роман «Капитанская дочка» (8 ч)</w:t>
            </w:r>
          </w:p>
        </w:tc>
        <w:tc>
          <w:tcPr>
            <w:tcW w:w="8955" w:type="dxa"/>
            <w:tcBorders>
              <w:bottom w:val="single" w:sz="4" w:space="0" w:color="auto"/>
            </w:tcBorders>
          </w:tcPr>
          <w:p w14:paraId="22848E2C"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Эмоционально воспринимать и выразительно читать произведение (в том числе наизусть). Выражать личное читательское отношение к прочитанному на доступном уровне. Составлять конспект статьи учебника по опорным словам.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опорным словам. Анализировать тематику, проблематику, художественные особенности лирического и драматического произведения с учётом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 xml:space="preserve">-жанровой принадлежности по алгоритму. Характеризовать лирического героя стихотворения с опорой на план. Сопоставлять стихотворения одного и разных авторов по заданным основаниям с помощью учителя. </w:t>
            </w:r>
            <w:r w:rsidRPr="00F15DCA">
              <w:rPr>
                <w:rFonts w:ascii="Times New Roman" w:eastAsia="Times New Roman" w:hAnsi="Times New Roman" w:cs="Times New Roman"/>
                <w:color w:val="000000"/>
                <w:spacing w:val="-1"/>
                <w:sz w:val="24"/>
                <w:szCs w:val="24"/>
              </w:rPr>
              <w:t xml:space="preserve">Выявлять с помощью учителя особенности сюжета драматического </w:t>
            </w:r>
            <w:r w:rsidRPr="00F15DCA">
              <w:rPr>
                <w:rFonts w:ascii="Times New Roman" w:eastAsia="Times New Roman" w:hAnsi="Times New Roman" w:cs="Times New Roman"/>
                <w:color w:val="000000"/>
                <w:sz w:val="24"/>
                <w:szCs w:val="24"/>
              </w:rPr>
              <w:t>произведения, динамику развития образов с помощью</w:t>
            </w:r>
            <w:r w:rsidRPr="00F15DCA">
              <w:rPr>
                <w:rFonts w:ascii="Times New Roman" w:eastAsia="Times New Roman" w:hAnsi="Times New Roman" w:cs="Times New Roman"/>
                <w:color w:val="000000"/>
                <w:spacing w:val="-1"/>
                <w:sz w:val="24"/>
                <w:szCs w:val="24"/>
              </w:rPr>
              <w:t xml:space="preserve"> </w:t>
            </w:r>
            <w:r w:rsidRPr="00F15DCA">
              <w:rPr>
                <w:rFonts w:ascii="Times New Roman" w:eastAsia="Times New Roman" w:hAnsi="Times New Roman" w:cs="Times New Roman"/>
                <w:color w:val="000000"/>
                <w:sz w:val="24"/>
                <w:szCs w:val="24"/>
              </w:rPr>
              <w:t xml:space="preserve">ключевых цитат, осуществлять сравнительную характеристику событий и героев. Формулировать вопросы по тексту произведения. Использовать различные виды пересказа. Характеризовать и сопоставлять основных героев романа, выявлять художественные средства их создания по опорным вопросам. Анализировать различные формы выражения авторской позиции под руководством учителя. Письменно отвечать на проблемный вопрос, писать сочинение на литературную тему. </w:t>
            </w:r>
          </w:p>
        </w:tc>
      </w:tr>
      <w:tr w:rsidR="00F15DCA" w:rsidRPr="00F15DCA" w14:paraId="553A280B" w14:textId="77777777" w:rsidTr="00F15DCA">
        <w:trPr>
          <w:trHeight w:val="1541"/>
        </w:trPr>
        <w:tc>
          <w:tcPr>
            <w:tcW w:w="1928" w:type="dxa"/>
            <w:vMerge/>
          </w:tcPr>
          <w:p w14:paraId="39F51D78"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p>
        </w:tc>
        <w:tc>
          <w:tcPr>
            <w:tcW w:w="3174" w:type="dxa"/>
            <w:tcBorders>
              <w:top w:val="single" w:sz="4" w:space="0" w:color="auto"/>
              <w:left w:val="single" w:sz="4" w:space="0" w:color="auto"/>
              <w:bottom w:val="single" w:sz="4" w:space="0" w:color="auto"/>
              <w:right w:val="single" w:sz="4" w:space="0" w:color="auto"/>
            </w:tcBorders>
          </w:tcPr>
          <w:p w14:paraId="0B784569"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М. Ю. Лермонтов. </w:t>
            </w:r>
          </w:p>
          <w:p w14:paraId="200B853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(не менее двух).</w:t>
            </w:r>
            <w:r w:rsidRPr="00F15DCA">
              <w:rPr>
                <w:rFonts w:ascii="Times New Roman" w:eastAsia="Times New Roman" w:hAnsi="Times New Roman" w:cs="Times New Roman"/>
                <w:color w:val="000000"/>
                <w:sz w:val="24"/>
                <w:szCs w:val="24"/>
              </w:rPr>
              <w:br/>
              <w:t xml:space="preserve">Например, «Я не хочу, чтоб свет узнал…», «Из-под таинственной, холодной полумаски…», </w:t>
            </w:r>
            <w:r w:rsidRPr="00F15DCA">
              <w:rPr>
                <w:rFonts w:ascii="Times New Roman" w:eastAsia="Times New Roman" w:hAnsi="Times New Roman" w:cs="Times New Roman"/>
                <w:color w:val="000000"/>
                <w:sz w:val="24"/>
                <w:szCs w:val="24"/>
              </w:rPr>
              <w:br/>
              <w:t>«Нищий» и др. Поэма «Мцыри» (5 ч)</w:t>
            </w:r>
          </w:p>
        </w:tc>
        <w:tc>
          <w:tcPr>
            <w:tcW w:w="8955" w:type="dxa"/>
            <w:tcBorders>
              <w:top w:val="single" w:sz="4" w:space="0" w:color="auto"/>
              <w:left w:val="single" w:sz="4" w:space="0" w:color="auto"/>
              <w:bottom w:val="single" w:sz="4" w:space="0" w:color="auto"/>
              <w:right w:val="single" w:sz="4" w:space="0" w:color="auto"/>
            </w:tcBorders>
          </w:tcPr>
          <w:p w14:paraId="75017D8B"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Эмоционально воспринимать и выразительно читать произведение (в том числе наизусть). Выражать личное читательское отношение к прочитанному на доступном уровне. Составлять конспект статьи учебника по опорным словам.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опорным словам. Анализировать тематику, проблематику, художественные особенности лирического произведения по алгоритму. Характеризовать лирического героя стихотворения с опорой на предложенный план. Сопоставлять стихотворения одного и разных авторов по заданным основаниям с помощью учителя. </w:t>
            </w:r>
            <w:r w:rsidRPr="00F15DCA">
              <w:rPr>
                <w:rFonts w:ascii="Times New Roman" w:eastAsia="Times New Roman" w:hAnsi="Times New Roman" w:cs="Times New Roman"/>
                <w:color w:val="000000"/>
                <w:spacing w:val="-2"/>
                <w:sz w:val="24"/>
                <w:szCs w:val="24"/>
              </w:rPr>
              <w:t xml:space="preserve">Анализировать сюжет поэмы, тематику, проблематику, идейно-художественное содержание по опорным вопросам. Формулировать вопросы по тексту произведения. Использовать различные виды пересказа. Характеризовать героя поэмы, выявлять художественные средства создания художественных образов по опорным вопросам. Определять роль пейзажа с помощью учителя. Иметь представление о соотнесении идейно-художественные особенностей поэмы с романтическими принципами изображения. Анализировать форму выражения авторской позиции с помощью учителя. Выявлять, используя дидактические материалы, в поэме признаки лирики и эпоса. Письменно отвечать на проблемный вопрос, писать сочинение на литературную тему. </w:t>
            </w:r>
          </w:p>
        </w:tc>
      </w:tr>
      <w:tr w:rsidR="00F15DCA" w:rsidRPr="00F15DCA" w14:paraId="210317E7" w14:textId="77777777" w:rsidTr="00F15DCA">
        <w:trPr>
          <w:trHeight w:val="4680"/>
        </w:trPr>
        <w:tc>
          <w:tcPr>
            <w:tcW w:w="1928" w:type="dxa"/>
            <w:vMerge/>
            <w:tcBorders>
              <w:right w:val="single" w:sz="4" w:space="0" w:color="auto"/>
            </w:tcBorders>
          </w:tcPr>
          <w:p w14:paraId="331F133A"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p>
        </w:tc>
        <w:tc>
          <w:tcPr>
            <w:tcW w:w="3174" w:type="dxa"/>
            <w:tcBorders>
              <w:top w:val="single" w:sz="4" w:space="0" w:color="auto"/>
            </w:tcBorders>
          </w:tcPr>
          <w:p w14:paraId="4A315AC2"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Н. В. Гоголь. </w:t>
            </w:r>
          </w:p>
          <w:p w14:paraId="62739147"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Повесть «Шинель», </w:t>
            </w:r>
          </w:p>
          <w:p w14:paraId="0699319B"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Комедия «Ревизор» (6 ч)</w:t>
            </w:r>
          </w:p>
        </w:tc>
        <w:tc>
          <w:tcPr>
            <w:tcW w:w="8955" w:type="dxa"/>
            <w:tcBorders>
              <w:top w:val="single" w:sz="4" w:space="0" w:color="auto"/>
            </w:tcBorders>
          </w:tcPr>
          <w:p w14:paraId="3E10AE7F"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литературные произведения (в том числе по ролям). Выражать личное читательское отношение к прочитанному на доступном уровне. Составлять тезисный план статьи учебника по опорным словам.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опорным словам. Анализировать по плану произведение с учётом его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 xml:space="preserve">-жанровой принадлежности. Характеризовать и сопоставлять основных героев повести, выявлять художественные средства их создания по предложенному алгоритму. Выявлять с помощью учителя в повести признаки реалистического и фантастического, определять роль гротеска. Формулировать вопросы по тексту произведения. Использовать различные виды пересказа. </w:t>
            </w:r>
            <w:r w:rsidRPr="00F15DCA">
              <w:rPr>
                <w:rFonts w:ascii="Times New Roman" w:eastAsia="Times New Roman" w:hAnsi="Times New Roman" w:cs="Times New Roman"/>
                <w:color w:val="000000"/>
                <w:spacing w:val="-1"/>
                <w:sz w:val="24"/>
                <w:szCs w:val="24"/>
              </w:rPr>
              <w:t xml:space="preserve">Анализировать по плану/ алгоритму сюжет, тематику, проблематику, идейно-художественное содержание комедии. Составлять с помощью учителя план характеристики героев произведения, в том числе сравнительной. Определять по наводящим вопросам этапы развития сюжета пьесы, представлять их в виде схемы с помощью учителя. Письменно отвечать на проблемный вопрос, писать сочинение на литературную тему. </w:t>
            </w:r>
          </w:p>
        </w:tc>
      </w:tr>
      <w:tr w:rsidR="00F15DCA" w:rsidRPr="00F15DCA" w14:paraId="381FA06E" w14:textId="77777777" w:rsidTr="00F15DCA">
        <w:trPr>
          <w:trHeight w:val="690"/>
        </w:trPr>
        <w:tc>
          <w:tcPr>
            <w:tcW w:w="1928" w:type="dxa"/>
            <w:vMerge w:val="restart"/>
          </w:tcPr>
          <w:p w14:paraId="0EB8C3A0"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Литература второй половины XIX века (6 ч)</w:t>
            </w:r>
          </w:p>
        </w:tc>
        <w:tc>
          <w:tcPr>
            <w:tcW w:w="3174" w:type="dxa"/>
          </w:tcPr>
          <w:p w14:paraId="61358845"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И. С. Тургенев. Повести (одна по выбору). Например, «Ася», «Первая любовь» (2 ч)</w:t>
            </w:r>
          </w:p>
        </w:tc>
        <w:tc>
          <w:tcPr>
            <w:tcW w:w="8955" w:type="dxa"/>
          </w:tcPr>
          <w:p w14:paraId="5DB9B347"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Выражать личное читательское отношение к прочитанному на доступном уровне. Составлять тезисный план статьи учебника по опорным словам.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опорным словам. Анализировать по плану сюжет, тематику, проблематику, идейно-художественное содержание повести. Формулировать вопросы по тексту произведения.  Характеризовать и сопоставлять основных героев повести, выявлять художественные средства их создания по предложенному плану/ алгоритму. Иметь представление о соотнесении содержания произведения с реалистическими принципами изображения жизни и человека. Письменно отвечать на проблемный вопрос.</w:t>
            </w:r>
          </w:p>
        </w:tc>
      </w:tr>
      <w:tr w:rsidR="00F15DCA" w:rsidRPr="00F15DCA" w14:paraId="50C4E2DA" w14:textId="77777777" w:rsidTr="00F15DCA">
        <w:trPr>
          <w:trHeight w:val="3514"/>
        </w:trPr>
        <w:tc>
          <w:tcPr>
            <w:tcW w:w="1928" w:type="dxa"/>
            <w:vMerge/>
          </w:tcPr>
          <w:p w14:paraId="305A7C8B"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p>
        </w:tc>
        <w:tc>
          <w:tcPr>
            <w:tcW w:w="3174" w:type="dxa"/>
          </w:tcPr>
          <w:p w14:paraId="1A68BF82"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Ф. М. Достоевский. «Бедные люди», «Белые ночи» (одно произведение по выбору) (2 ч)</w:t>
            </w:r>
          </w:p>
        </w:tc>
        <w:tc>
          <w:tcPr>
            <w:tcW w:w="8955" w:type="dxa"/>
          </w:tcPr>
          <w:p w14:paraId="3F879DFE"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литературное произведение. Выражать личное читательское отношение к прочитанному на доступном уровне. Составлять тезисный план статьи учебника по опорным словам. Устно или письменно отвечать на вопросы (с использованием цитирования). Участвовать в коллективном диалоге. </w:t>
            </w:r>
            <w:r w:rsidRPr="00F15DCA">
              <w:rPr>
                <w:rFonts w:ascii="Times New Roman" w:eastAsia="Times New Roman" w:hAnsi="Times New Roman" w:cs="Times New Roman"/>
                <w:color w:val="000000"/>
                <w:sz w:val="24"/>
                <w:szCs w:val="24"/>
              </w:rPr>
              <w:br/>
              <w:t>Составлять лексические и историко-культурные комментарии по алгоритму. Анализировать по плану сюжет, тематику, проблематику, идейно-художественное содержание произведения. Формулировать вопросы по тексту. Характеризовать и сопоставлять основных героев произведения, выявлять художественные средства их создания после предварительного анализа по предложенному плану. Определять с помощью учителя способы выражения внутреннего мира героев. Иметь представление о различиях образов рассказчика и автора. Иметь представление о соотнесении содержания произведения с реалистическими принципами изображения жизни и человека. Давать письменный ответ на проблемный вопрос.</w:t>
            </w:r>
          </w:p>
        </w:tc>
      </w:tr>
      <w:tr w:rsidR="00F15DCA" w:rsidRPr="00F15DCA" w14:paraId="5AB8E54D" w14:textId="77777777" w:rsidTr="00F15DCA">
        <w:trPr>
          <w:trHeight w:val="60"/>
        </w:trPr>
        <w:tc>
          <w:tcPr>
            <w:tcW w:w="1928" w:type="dxa"/>
            <w:vMerge/>
          </w:tcPr>
          <w:p w14:paraId="2C3FAD46"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21E7155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Л. Н. Толстой. Повести и рассказы (одно произведение по выбору). Например, «Отрочество» (главы) (2 ч)</w:t>
            </w:r>
          </w:p>
        </w:tc>
        <w:tc>
          <w:tcPr>
            <w:tcW w:w="8955" w:type="dxa"/>
          </w:tcPr>
          <w:p w14:paraId="392BA72B"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Воспринимать и выразительно читать литературное произведение. Выражать личное читательское отношение к прочитанному на доступном уровне. Составлять тезисный план статьи учебника по опорным словам.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алгоритму. Анализировать по предложенному плану сюжет, тематику, проблематику, идейно-художественное содержание произведения. Формулировать вопросы по тексту. Характеризовать и сопоставлять основных героев произведения, выявлять художественные средства их создания с использованием алгоритма. Определять с помощью учителя роль пейзажа и способы выражения внутреннего мира героя. Иметь представление о соотнесении содержания произведения с реалистическими принципами изображения жизни и человека. Давать письменный ответ на проблемный вопрос.</w:t>
            </w:r>
          </w:p>
        </w:tc>
      </w:tr>
      <w:tr w:rsidR="00F15DCA" w:rsidRPr="00F15DCA" w14:paraId="485E6E89" w14:textId="77777777" w:rsidTr="00F15DCA">
        <w:trPr>
          <w:trHeight w:val="3598"/>
        </w:trPr>
        <w:tc>
          <w:tcPr>
            <w:tcW w:w="1928" w:type="dxa"/>
            <w:vMerge w:val="restart"/>
          </w:tcPr>
          <w:p w14:paraId="02419C29"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первой половины </w:t>
            </w:r>
            <w:r w:rsidRPr="00F15DCA">
              <w:rPr>
                <w:rFonts w:ascii="Times New Roman" w:eastAsia="Times New Roman" w:hAnsi="Times New Roman" w:cs="Times New Roman"/>
                <w:color w:val="000000"/>
                <w:sz w:val="24"/>
                <w:szCs w:val="24"/>
                <w:lang w:val="en-US"/>
              </w:rPr>
              <w:t>XX</w:t>
            </w:r>
            <w:r w:rsidRPr="00F15DCA">
              <w:rPr>
                <w:rFonts w:ascii="Times New Roman" w:eastAsia="Times New Roman" w:hAnsi="Times New Roman" w:cs="Times New Roman"/>
                <w:color w:val="000000"/>
                <w:sz w:val="24"/>
                <w:szCs w:val="24"/>
              </w:rPr>
              <w:t xml:space="preserve"> века (6 ч)</w:t>
            </w:r>
          </w:p>
        </w:tc>
        <w:tc>
          <w:tcPr>
            <w:tcW w:w="3174" w:type="dxa"/>
          </w:tcPr>
          <w:p w14:paraId="2A107490"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Произведения писателей русского зарубежья (одно по выбору). Например, произведения И. С. Шмелёва, </w:t>
            </w:r>
            <w:r w:rsidRPr="00F15DCA">
              <w:rPr>
                <w:rFonts w:ascii="Times New Roman" w:eastAsia="Times New Roman" w:hAnsi="Times New Roman" w:cs="Times New Roman"/>
                <w:color w:val="000000"/>
                <w:sz w:val="24"/>
                <w:szCs w:val="24"/>
              </w:rPr>
              <w:br/>
              <w:t xml:space="preserve">М. А. Осоргина, В. В. Набокова, Н. Тэффи, А. Т. Аверченко и др. (2 ч) </w:t>
            </w:r>
          </w:p>
        </w:tc>
        <w:tc>
          <w:tcPr>
            <w:tcW w:w="8955" w:type="dxa"/>
          </w:tcPr>
          <w:p w14:paraId="54547D79"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Эмоционально воспринимать и выразительно читать литературные произведения. Выражать личное читательское отношение к прочитанному на доступном уровне. Устно или письменно отвечать на вопросы (с использованием цитирования). Использовать различные виды пересказа. Участвовать в коллективном диалоге. Составлять лексические и историко-культурные комментарии по алгоритму. Обобщать материал о писателе и истории создания произведения с использованием статьи учебника, справочной литературы и ресурсов Интернета под руководством учителя. Анализировать произведение с учётом его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 xml:space="preserve">-жанровой принадлежности по предложенному плану. Характеризовать и сопоставлять героев произведения, определять художественные средства их создания с использованием плана/ алгоритма. Выявлять с помощью учителя способы создания комического. Давать письменный ответ на проблемный вопрос. Планировать своё досуговое чтение, обогащать свой круг чтения по рекомендациям учителя. </w:t>
            </w:r>
          </w:p>
        </w:tc>
      </w:tr>
      <w:tr w:rsidR="00F15DCA" w:rsidRPr="00F15DCA" w14:paraId="2D200B37" w14:textId="77777777" w:rsidTr="00F15DCA">
        <w:trPr>
          <w:trHeight w:val="60"/>
        </w:trPr>
        <w:tc>
          <w:tcPr>
            <w:tcW w:w="1928" w:type="dxa"/>
            <w:vMerge/>
          </w:tcPr>
          <w:p w14:paraId="69C366F7"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085212D6"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Поэзия первой половины ХХ века (не менее двух стихотворений на тему «Человек и эпоха» по выбору). </w:t>
            </w:r>
            <w:r w:rsidRPr="00F15DCA">
              <w:rPr>
                <w:rFonts w:ascii="Times New Roman" w:eastAsia="Times New Roman" w:hAnsi="Times New Roman" w:cs="Times New Roman"/>
                <w:color w:val="000000"/>
                <w:sz w:val="24"/>
                <w:szCs w:val="24"/>
              </w:rPr>
              <w:br/>
              <w:t xml:space="preserve">Например, стихотворения </w:t>
            </w:r>
            <w:r w:rsidRPr="00F15DCA">
              <w:rPr>
                <w:rFonts w:ascii="Times New Roman" w:eastAsia="Times New Roman" w:hAnsi="Times New Roman" w:cs="Times New Roman"/>
                <w:color w:val="000000"/>
                <w:sz w:val="24"/>
                <w:szCs w:val="24"/>
              </w:rPr>
              <w:br/>
              <w:t xml:space="preserve">В. В. Маяковского, М. И. Цветаевой, О. Э. Мандельштама, </w:t>
            </w:r>
            <w:r w:rsidRPr="00F15DCA">
              <w:rPr>
                <w:rFonts w:ascii="Times New Roman" w:eastAsia="Times New Roman" w:hAnsi="Times New Roman" w:cs="Times New Roman"/>
                <w:color w:val="000000"/>
                <w:sz w:val="24"/>
                <w:szCs w:val="24"/>
              </w:rPr>
              <w:br/>
              <w:t>Б. Л. Пастернака и др. (1 ч)</w:t>
            </w:r>
          </w:p>
        </w:tc>
        <w:tc>
          <w:tcPr>
            <w:tcW w:w="8955" w:type="dxa"/>
          </w:tcPr>
          <w:p w14:paraId="4FA94DF2"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Эмоционально воспринимать и выразительно читать стихотворение (в том числе по наизусть). Выражать личное читательское отношение к прочитанному на доступном уровне. Подбирать и обобщать материалы о поэте с использованием статьи учебника, справочной литературы и ресурсов Интернета под руководством учителя.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алгоритму. Анализировать тематику, проблематику, художественные особенности лирического произведения по плану. Характеризовать лирического героя стихотворения по опорным словам. Сопоставлять стихотворения одного и разных авторов по заданным основаниям с помощью учителя. Планировать своё досуговое чтение, обогащать свой круг чтения по рекомендациям учителя.</w:t>
            </w:r>
          </w:p>
        </w:tc>
      </w:tr>
      <w:tr w:rsidR="00F15DCA" w:rsidRPr="00F15DCA" w14:paraId="348CFA71" w14:textId="77777777" w:rsidTr="00F15DCA">
        <w:trPr>
          <w:trHeight w:val="60"/>
        </w:trPr>
        <w:tc>
          <w:tcPr>
            <w:tcW w:w="1928" w:type="dxa"/>
            <w:vMerge/>
          </w:tcPr>
          <w:p w14:paraId="415B0FB4"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5D76343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 А. Булгаков (одна повесть по выбору). Например, «Собачье сердце» и др. (3 ч)</w:t>
            </w:r>
          </w:p>
        </w:tc>
        <w:tc>
          <w:tcPr>
            <w:tcW w:w="8955" w:type="dxa"/>
          </w:tcPr>
          <w:p w14:paraId="1ABF3625"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литературное произведение. Выражать личное читательское отношение к прочитанному на доступном уровне.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алгоритму. Обобщать материал о писателе и истории создания произведения с использованием статьи учебника, справочной литературы и ресурсов Интернета с помощью учителя. Анализировать сюжет, тематику, проблематику, идейно-художественное содержание повести по плану/ опорным вопросам. Формулировать вопросы по тексту произведения. Характеризовать и сопоставлять основных героев повести, выявлять художественные средства их создания по предложенному плану. Давать письменный ответ на проблемный вопрос. </w:t>
            </w:r>
          </w:p>
        </w:tc>
      </w:tr>
      <w:tr w:rsidR="00F15DCA" w:rsidRPr="00F15DCA" w14:paraId="361E07B4" w14:textId="77777777" w:rsidTr="00F15DCA">
        <w:trPr>
          <w:trHeight w:val="4702"/>
        </w:trPr>
        <w:tc>
          <w:tcPr>
            <w:tcW w:w="1928" w:type="dxa"/>
            <w:vMerge w:val="restart"/>
          </w:tcPr>
          <w:p w14:paraId="1F708217"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второй половины </w:t>
            </w:r>
            <w:r w:rsidRPr="00F15DCA">
              <w:rPr>
                <w:rFonts w:ascii="Times New Roman" w:eastAsia="Times New Roman" w:hAnsi="Times New Roman" w:cs="Times New Roman"/>
                <w:color w:val="000000"/>
                <w:sz w:val="24"/>
                <w:szCs w:val="24"/>
                <w:lang w:val="en-US"/>
              </w:rPr>
              <w:t>XX</w:t>
            </w:r>
            <w:r w:rsidRPr="00F15DCA">
              <w:rPr>
                <w:rFonts w:ascii="Times New Roman" w:eastAsia="Times New Roman" w:hAnsi="Times New Roman" w:cs="Times New Roman"/>
                <w:color w:val="000000"/>
                <w:sz w:val="24"/>
                <w:szCs w:val="24"/>
              </w:rPr>
              <w:t> века (12 ч)</w:t>
            </w:r>
          </w:p>
        </w:tc>
        <w:tc>
          <w:tcPr>
            <w:tcW w:w="3174" w:type="dxa"/>
          </w:tcPr>
          <w:p w14:paraId="3A3B794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А. Т. Твардовский. </w:t>
            </w:r>
          </w:p>
          <w:p w14:paraId="16A99415"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Поэма «Василий Тёркин» </w:t>
            </w:r>
            <w:r w:rsidRPr="00F15DCA">
              <w:rPr>
                <w:rFonts w:ascii="Times New Roman" w:eastAsia="Times New Roman" w:hAnsi="Times New Roman" w:cs="Times New Roman"/>
                <w:color w:val="000000"/>
                <w:sz w:val="24"/>
                <w:szCs w:val="24"/>
              </w:rPr>
              <w:br/>
              <w:t>(главы «Переправа», «Гармонь», «Два солдата», «Поединок» и др.) (3 ч)</w:t>
            </w:r>
          </w:p>
        </w:tc>
        <w:tc>
          <w:tcPr>
            <w:tcW w:w="8955" w:type="dxa"/>
          </w:tcPr>
          <w:p w14:paraId="02A2AEF1"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Эмоционально воспринимать и выразительно читать произведение (в том числе наизусть). Выражать личное читательское отношение к прочитанному на доступном уровне. </w:t>
            </w:r>
            <w:r w:rsidRPr="00F15DCA">
              <w:rPr>
                <w:rFonts w:ascii="Times New Roman" w:eastAsia="Times New Roman" w:hAnsi="Times New Roman" w:cs="Times New Roman"/>
                <w:color w:val="000000"/>
                <w:spacing w:val="-2"/>
                <w:sz w:val="24"/>
                <w:szCs w:val="24"/>
              </w:rPr>
              <w:t>Составлять тезисный план статьи учебника по опорным словам. Устно или письменно отвечать на вопросы (с использованием цитирования). Участвовать в коллективном диалоге. С</w:t>
            </w:r>
            <w:r w:rsidRPr="00F15DCA">
              <w:rPr>
                <w:rFonts w:ascii="Times New Roman" w:eastAsia="Times New Roman" w:hAnsi="Times New Roman" w:cs="Times New Roman"/>
                <w:color w:val="000000"/>
                <w:sz w:val="24"/>
                <w:szCs w:val="24"/>
              </w:rPr>
              <w:t>оставлять лексические и историко-культурные комментарии по алгоритму. Обобщать материал о поэте и истории создания поэмы с использованием статьи учебника, справочной литературы и ресурсов Интернета под руководством учителя. Анализировать сюжет поэмы, тематику, проблематику, идейно-художественное содержание по плану/ наводящим вопросам. Формулировать вопросы по тексту произведения. Использовать различные виды пересказа. Характеризовать героя поэмы, выявлять художественные средства создания художественных образов по алгоритму. Выявлять фольклорные традиции в поэме, определять художественные функции фольклорных мотивов, образов, поэтических средств с занесением информации в таблицу (выполняется при помощи учителя и наводящих вопросов). Иметь представление о соотнесении идейно-художественных особенностей поэмы с реалистическими принципами изображения человека и жизни. Выявлять, с использованием дидактических материалов, в поэме признаки лирики и эпоса. Давать письменный ответ на проблемный вопрос.</w:t>
            </w:r>
          </w:p>
        </w:tc>
      </w:tr>
      <w:tr w:rsidR="00F15DCA" w:rsidRPr="00F15DCA" w14:paraId="123022E5" w14:textId="77777777" w:rsidTr="00F15DCA">
        <w:trPr>
          <w:trHeight w:val="974"/>
        </w:trPr>
        <w:tc>
          <w:tcPr>
            <w:tcW w:w="1928" w:type="dxa"/>
            <w:vMerge/>
          </w:tcPr>
          <w:p w14:paraId="391A480E"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p>
        </w:tc>
        <w:tc>
          <w:tcPr>
            <w:tcW w:w="3174" w:type="dxa"/>
          </w:tcPr>
          <w:p w14:paraId="404B0C64"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 А. Шолохов. Рассказ «Судьба человека» (2 ч)</w:t>
            </w:r>
          </w:p>
        </w:tc>
        <w:tc>
          <w:tcPr>
            <w:tcW w:w="8955" w:type="dxa"/>
          </w:tcPr>
          <w:p w14:paraId="1A2720DD"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2"/>
                <w:sz w:val="24"/>
                <w:szCs w:val="24"/>
              </w:rPr>
              <w:t>Воспринимать и выразительно читать литературное произведение. Выражать личное читательское отношение к прочитанному.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Обобщать материал о писателе и истории создания произведения с использованием статьи учебника, справочной литературы и ресурсов Интернета. Анализировать сюжет, тематику, проблематику, идейно-художественное содержание рассказа. Формулировать вопросы по</w:t>
            </w:r>
          </w:p>
          <w:p w14:paraId="6A246B2A"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2"/>
                <w:sz w:val="24"/>
                <w:szCs w:val="24"/>
              </w:rPr>
              <w:t>тексту произведения. Характеризовать и сопоставлять основных героев рассказа, выявлять художественные средства их создания. Различать образы рассказчика и автора-повествователя. Анализировать форму выражения авторской позиции. Выявлять особенности жанра рассказа-эпопеи. Соотносить содержание произведения с реалистическими принципами изображения жизни и человека. Давать аргументированный письменный ответ на проблемный вопрос. Сопоставлять текст произведения с его экранизацией, обсуждать и писать рецензии.</w:t>
            </w:r>
          </w:p>
        </w:tc>
      </w:tr>
      <w:tr w:rsidR="00F15DCA" w:rsidRPr="00F15DCA" w14:paraId="54FD86B2" w14:textId="77777777" w:rsidTr="00F15DCA">
        <w:trPr>
          <w:trHeight w:val="3864"/>
        </w:trPr>
        <w:tc>
          <w:tcPr>
            <w:tcW w:w="1928" w:type="dxa"/>
            <w:vMerge/>
          </w:tcPr>
          <w:p w14:paraId="5BB76F99"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27413A9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А. И. Солженицын.</w:t>
            </w:r>
          </w:p>
          <w:p w14:paraId="0C709B6E"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Рассказ «Матрёнин двор» (2 ч)</w:t>
            </w:r>
          </w:p>
        </w:tc>
        <w:tc>
          <w:tcPr>
            <w:tcW w:w="8955" w:type="dxa"/>
          </w:tcPr>
          <w:p w14:paraId="57077AC4"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литературное произведение. Выражать личное читательское отношение к прочитанному на доступном уровне.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алгоритму. Обобщать материал о писателе и истории создания произведения с использованием статьи учебника, справочной литературы и ресурсов Интернета под руководством учителя. Анализировать сюжет, тематику, проблематику, идейно-художественное содержание рассказа по плану/ наводящим вопросам. Формулировать вопросы по тексту произведения. Характеризовать и сопоставлять основных героев произведения, выявлять художественные средства их создания по алгоритму. Различать образы рассказчика и автора-повествователя используя дидактические материалы. </w:t>
            </w:r>
            <w:r w:rsidRPr="00F15DCA">
              <w:rPr>
                <w:rFonts w:ascii="Times New Roman" w:eastAsia="Times New Roman" w:hAnsi="Times New Roman" w:cs="Times New Roman"/>
                <w:color w:val="000000"/>
                <w:spacing w:val="-2"/>
                <w:sz w:val="24"/>
                <w:szCs w:val="24"/>
              </w:rPr>
              <w:t xml:space="preserve">Соотносить содержание произведения с реалистическими принципами изображения жизни и человека. </w:t>
            </w:r>
            <w:r w:rsidRPr="00F15DCA">
              <w:rPr>
                <w:rFonts w:ascii="Times New Roman" w:eastAsia="Times New Roman" w:hAnsi="Times New Roman" w:cs="Times New Roman"/>
                <w:color w:val="000000"/>
                <w:sz w:val="24"/>
                <w:szCs w:val="24"/>
              </w:rPr>
              <w:t>Давать письменный ответ на проблемный вопрос. Планировать своё досуговое чтение, обогащать свой круг чтения по рекомендациям учителя.</w:t>
            </w:r>
          </w:p>
        </w:tc>
      </w:tr>
      <w:tr w:rsidR="00F15DCA" w:rsidRPr="00F15DCA" w14:paraId="74B37446" w14:textId="77777777" w:rsidTr="00F15DCA">
        <w:trPr>
          <w:trHeight w:val="265"/>
        </w:trPr>
        <w:tc>
          <w:tcPr>
            <w:tcW w:w="1928" w:type="dxa"/>
            <w:vMerge/>
          </w:tcPr>
          <w:p w14:paraId="1D253E2C"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38CED9DA"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Произведения отечественных прозаиков второй половины XX—XXI века (одно произведение). Например, произведения Е. И. Носова, А. Н. и Б. Н. Стругацких, В. Ф. Тендрякова, </w:t>
            </w:r>
            <w:r w:rsidRPr="00F15DCA">
              <w:rPr>
                <w:rFonts w:ascii="Times New Roman" w:eastAsia="Times New Roman" w:hAnsi="Times New Roman" w:cs="Times New Roman"/>
                <w:color w:val="000000"/>
                <w:sz w:val="24"/>
                <w:szCs w:val="24"/>
              </w:rPr>
              <w:br/>
              <w:t>Б. П. Екимова и др. (2 ч)</w:t>
            </w:r>
          </w:p>
        </w:tc>
        <w:tc>
          <w:tcPr>
            <w:tcW w:w="8955" w:type="dxa"/>
          </w:tcPr>
          <w:p w14:paraId="72885F0D"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Эмоционально воспринимать и выразительно читать литературные произведения. Выражать личное читательское отношение к прочитанному на доступном уровне. Устно или письменно отвечать на вопросы (с использованием цитирования). Использовать различные виды пересказа. Участвовать в коллективном диалоге. Составлять лексические и историко-культурные комментарии по алгоритму. Обобщать материал о писателе и истории создания произведения с использованием статьи учебника, справочной литературы и ресурсов Интернета под руководством учителя. Анализировать сюжет, тематику, проблематику, идейно-художественное содержание рассказа по плану/ наводящим вопросам. Формулировать вопросы по тексту произведения. Характеризовать и сопоставлять основных героев произведения, выявлять художественные средства их создания по алгоритму.  Выявлять с помощью учителя нравственную проблематику произведения. Давать письменный ответ на проблемный вопрос. Планировать своё досуговое чтение, обогащать свой круг чтения по рекомендациям учителя.</w:t>
            </w:r>
          </w:p>
        </w:tc>
      </w:tr>
      <w:tr w:rsidR="00F15DCA" w:rsidRPr="00F15DCA" w14:paraId="5753950B" w14:textId="77777777" w:rsidTr="00F15DCA">
        <w:trPr>
          <w:trHeight w:val="60"/>
        </w:trPr>
        <w:tc>
          <w:tcPr>
            <w:tcW w:w="1928" w:type="dxa"/>
            <w:vMerge/>
          </w:tcPr>
          <w:p w14:paraId="238099B1"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1794E34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Произведения отечественных и зарубежных прозаиков второй половины XX—XXI века (одно произведение на тему «Человек в ситуации нравственного выбора»). Например, произведения В. П. Астафьева, Ю. В. Бондарева, Н. С. </w:t>
            </w:r>
            <w:proofErr w:type="spellStart"/>
            <w:r w:rsidRPr="00F15DCA">
              <w:rPr>
                <w:rFonts w:ascii="Times New Roman" w:eastAsia="Times New Roman" w:hAnsi="Times New Roman" w:cs="Times New Roman"/>
                <w:color w:val="000000"/>
                <w:sz w:val="24"/>
                <w:szCs w:val="24"/>
              </w:rPr>
              <w:t>Дашевской</w:t>
            </w:r>
            <w:proofErr w:type="spellEnd"/>
            <w:r w:rsidRPr="00F15DCA">
              <w:rPr>
                <w:rFonts w:ascii="Times New Roman" w:eastAsia="Times New Roman" w:hAnsi="Times New Roman" w:cs="Times New Roman"/>
                <w:color w:val="000000"/>
                <w:sz w:val="24"/>
                <w:szCs w:val="24"/>
              </w:rPr>
              <w:t>, Дж. Сэлинджера, К. Патерсон, Б. Кауфман и др.). (2 ч)</w:t>
            </w:r>
          </w:p>
        </w:tc>
        <w:tc>
          <w:tcPr>
            <w:tcW w:w="8955" w:type="dxa"/>
          </w:tcPr>
          <w:p w14:paraId="45E11688"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Эмоционально воспринимать и выразительно читать литературные произведения. Выражать личное читательское отношение к прочитанному на доступном уровне. Устно или письменно отвечать на вопросы (с использованием цитирования). Использовать различные виды пересказа. Участвовать в коллективном диалоге.</w:t>
            </w:r>
          </w:p>
          <w:p w14:paraId="672A2829"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Составлять лексические и историко-культурные комментарии по алгоритму. Обобщать материал о писателе и истории создания произведения с использованием статьи учебника, справочной литературы и ресурсов Интернета под руководством учителя. Анализировать произведение с учётом его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 xml:space="preserve">-жанровой принадлежности по плану/ наводящим вопросам. Характеризовать и сопоставлять героев произведения, определять художественные средства их создания по алгоритму. Выявлять с помощью учителя нравственную проблематику произведения. Давать письменный ответ на проблемный вопрос. </w:t>
            </w:r>
          </w:p>
        </w:tc>
      </w:tr>
      <w:tr w:rsidR="00F15DCA" w:rsidRPr="00F15DCA" w14:paraId="60B5AC2E" w14:textId="77777777" w:rsidTr="00F15DCA">
        <w:trPr>
          <w:trHeight w:val="60"/>
        </w:trPr>
        <w:tc>
          <w:tcPr>
            <w:tcW w:w="1928" w:type="dxa"/>
            <w:vMerge/>
          </w:tcPr>
          <w:p w14:paraId="3C89B345"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3174" w:type="dxa"/>
          </w:tcPr>
          <w:p w14:paraId="09AF239A"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Поэзия второй половины XX — начала XXI века (не менее двух стихотворений). Например, стихотворения Н. А. Заболоцкого, М. А. Светлова, М. В. Исаковского, К. М. Симонова, </w:t>
            </w:r>
          </w:p>
          <w:p w14:paraId="1EF5940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Р. Г. Гамзатова, Б. Ш. Окуджавы, В. С. Высоцкого, А. А. Вознесенского, Е. А. Евтушенко, Р. И. Рождественского, И. А. Бродского, А. С. Кушнера и др. (1 ч)</w:t>
            </w:r>
          </w:p>
        </w:tc>
        <w:tc>
          <w:tcPr>
            <w:tcW w:w="8955" w:type="dxa"/>
          </w:tcPr>
          <w:p w14:paraId="4E3BA1A9"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Эмоционально воспринимать и выразительно читать стихотворение (в том числе по наизусть). Выражать личное читательское отношение к прочитанному на доступном уровне. Подбирать и обобщать материалы о поэте с использованием статьи учебника, справочной литературы и ресурсов Интернета под руководством учителя.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по алгоритму. Анализировать тематику, проблематику, художественные особенности лирического произведения по плану/ наводящим вопросам. Характеризовать по алгоритму лирического героя стихотворения. Сопоставлять стихотворения одного и разных авторов по заданным основаниям с помощью учителя. Планировать своё досуговое чтение, обогащать свой круг чтения по рекомендациям учителя. Участвовать в разработке проектов по литературе ХХ века (по выбору обучающихся).</w:t>
            </w:r>
          </w:p>
        </w:tc>
      </w:tr>
      <w:tr w:rsidR="00F15DCA" w:rsidRPr="00F15DCA" w14:paraId="19B96A1F" w14:textId="77777777" w:rsidTr="00F15DCA">
        <w:trPr>
          <w:trHeight w:val="3951"/>
        </w:trPr>
        <w:tc>
          <w:tcPr>
            <w:tcW w:w="1928" w:type="dxa"/>
          </w:tcPr>
          <w:p w14:paraId="349B4E1B"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литература (5 ч)</w:t>
            </w:r>
          </w:p>
        </w:tc>
        <w:tc>
          <w:tcPr>
            <w:tcW w:w="3174" w:type="dxa"/>
          </w:tcPr>
          <w:p w14:paraId="45104324"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У. Шекспир. Сонеты (один-два по выбору). Например, </w:t>
            </w:r>
            <w:r w:rsidRPr="00F15DCA">
              <w:rPr>
                <w:rFonts w:ascii="Times New Roman" w:eastAsia="Times New Roman" w:hAnsi="Times New Roman" w:cs="Times New Roman"/>
                <w:color w:val="000000"/>
                <w:sz w:val="24"/>
                <w:szCs w:val="24"/>
              </w:rPr>
              <w:br/>
              <w:t>№ 66 «</w:t>
            </w:r>
            <w:proofErr w:type="spellStart"/>
            <w:r w:rsidRPr="00F15DCA">
              <w:rPr>
                <w:rFonts w:ascii="Times New Roman" w:eastAsia="Times New Roman" w:hAnsi="Times New Roman" w:cs="Times New Roman"/>
                <w:color w:val="000000"/>
                <w:sz w:val="24"/>
                <w:szCs w:val="24"/>
              </w:rPr>
              <w:t>Измучась</w:t>
            </w:r>
            <w:proofErr w:type="spellEnd"/>
            <w:r w:rsidRPr="00F15DCA">
              <w:rPr>
                <w:rFonts w:ascii="Times New Roman" w:eastAsia="Times New Roman" w:hAnsi="Times New Roman" w:cs="Times New Roman"/>
                <w:color w:val="000000"/>
                <w:sz w:val="24"/>
                <w:szCs w:val="24"/>
              </w:rPr>
              <w:t xml:space="preserve"> всем, я умереть хочу…», № 130 «Её глаза на звёзды не похожи…» и др. Трагедия «Ромео и Джульетта» (фрагменты по выбору). </w:t>
            </w:r>
          </w:p>
          <w:p w14:paraId="1BEC940C"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Ж.-Б. Мольер. Комедия «Мещанин во дворянстве» (фрагменты по выбору) (5 ч)</w:t>
            </w:r>
          </w:p>
        </w:tc>
        <w:tc>
          <w:tcPr>
            <w:tcW w:w="8955" w:type="dxa"/>
          </w:tcPr>
          <w:p w14:paraId="5DF84D46"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Воспринимать и выразительно читать произведения с учётом их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-жанровой специфики. Составлять лексические и историко-культурные комментарии по алгоритму. Подбирать и обобщать материалы о писателях, а также об истории создания произведений с использованием статьи учебника, справочной литературы и ресурсов Интернета под руководством учителя. Иметь представление о соотнесении содержания произведений с принципами изображения жизни и человека, характерными для различных исторических эпох. Характеризовать сюжеты эпических и драматических произведений, их тематику, проблематику, идейно-художественное содержание по плану/ алгоритму. Составлять характеристики персонажей, в том числе сравнительные, используя схему и таблицу с помощью учителя. Анализировать по наводящим вопросам ключевые эпизоды драматических произведений. Давать письменный ответ на проблемный вопрос. Планировать своё досуговое чтение, обогащать свой круг чтения по рекомендациям учителя.</w:t>
            </w:r>
          </w:p>
        </w:tc>
      </w:tr>
    </w:tbl>
    <w:p w14:paraId="7928EC1E"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SchoolBookSanPin" w:eastAsia="Times New Roman" w:hAnsi="SchoolBookSanPin" w:cs="SchoolBookSanPin"/>
          <w:color w:val="000000"/>
          <w:sz w:val="20"/>
          <w:szCs w:val="20"/>
          <w:lang w:eastAsia="ru-RU"/>
        </w:rPr>
      </w:pPr>
    </w:p>
    <w:p w14:paraId="31F73854"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Количество учебных часов на тему может варьироваться на усмотрение учителя, неизменным остаётся общее количество часов на весь год.</w:t>
      </w:r>
    </w:p>
    <w:p w14:paraId="7438CB0D"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6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консультирование по подготовке учебных проектов.</w:t>
      </w:r>
    </w:p>
    <w:p w14:paraId="41D29813"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p>
    <w:p w14:paraId="4720EF89" w14:textId="77777777" w:rsidR="00F15DCA" w:rsidRPr="00F15DCA" w:rsidRDefault="00F15DCA" w:rsidP="00186D61">
      <w:pPr>
        <w:keepNext/>
        <w:widowControl w:val="0"/>
        <w:suppressAutoHyphens/>
        <w:autoSpaceDE w:val="0"/>
        <w:autoSpaceDN w:val="0"/>
        <w:adjustRightInd w:val="0"/>
        <w:spacing w:before="240" w:after="0" w:line="240" w:lineRule="atLeast"/>
        <w:textAlignment w:val="center"/>
        <w:rPr>
          <w:rFonts w:ascii="Times New Roman" w:eastAsia="Times New Roman" w:hAnsi="Times New Roman" w:cs="Times New Roman"/>
          <w:b/>
          <w:bCs/>
          <w:caps/>
          <w:color w:val="000000"/>
          <w:position w:val="6"/>
          <w:sz w:val="28"/>
          <w:szCs w:val="28"/>
          <w:lang w:eastAsia="ru-RU"/>
        </w:rPr>
      </w:pPr>
      <w:r w:rsidRPr="00F15DCA">
        <w:rPr>
          <w:rFonts w:ascii="Times New Roman" w:eastAsia="Times New Roman" w:hAnsi="Times New Roman" w:cs="Times New Roman"/>
          <w:b/>
          <w:bCs/>
          <w:caps/>
          <w:color w:val="000000"/>
          <w:position w:val="6"/>
          <w:sz w:val="28"/>
          <w:szCs w:val="28"/>
          <w:lang w:eastAsia="ru-RU"/>
        </w:rPr>
        <w:t>9 класс (102 часА)</w:t>
      </w:r>
    </w:p>
    <w:p w14:paraId="5592446B"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Всего: на чтение, изучение и обсуждение 68 ч.</w:t>
      </w:r>
    </w:p>
    <w:p w14:paraId="67579B0E"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развитие речи 11 ч</w:t>
      </w:r>
    </w:p>
    <w:p w14:paraId="26E44E4A"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на уроки внеклассного чтения 4 ч</w:t>
      </w:r>
    </w:p>
    <w:p w14:paraId="1F9C3D6F"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итоговые контрольные работы 4 ч</w:t>
      </w:r>
    </w:p>
    <w:p w14:paraId="47ED88EA" w14:textId="77777777" w:rsidR="00F15DCA" w:rsidRPr="00F15DCA" w:rsidRDefault="00F15DCA" w:rsidP="00F15DCA">
      <w:pPr>
        <w:widowControl w:val="0"/>
        <w:autoSpaceDE w:val="0"/>
        <w:autoSpaceDN w:val="0"/>
        <w:adjustRightInd w:val="0"/>
        <w:spacing w:after="0" w:line="240" w:lineRule="atLeast"/>
        <w:ind w:left="227" w:hanging="142"/>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              резервные уроки 15 ч</w:t>
      </w:r>
    </w:p>
    <w:tbl>
      <w:tblPr>
        <w:tblStyle w:val="af2"/>
        <w:tblW w:w="0" w:type="auto"/>
        <w:tblLayout w:type="fixed"/>
        <w:tblLook w:val="0600" w:firstRow="0" w:lastRow="0" w:firstColumn="0" w:lastColumn="0" w:noHBand="1" w:noVBand="1"/>
      </w:tblPr>
      <w:tblGrid>
        <w:gridCol w:w="1928"/>
        <w:gridCol w:w="4191"/>
        <w:gridCol w:w="7938"/>
      </w:tblGrid>
      <w:tr w:rsidR="00F15DCA" w:rsidRPr="00F15DCA" w14:paraId="5E2EE1E0" w14:textId="77777777" w:rsidTr="00F15DCA">
        <w:trPr>
          <w:trHeight w:val="60"/>
        </w:trPr>
        <w:tc>
          <w:tcPr>
            <w:tcW w:w="1928" w:type="dxa"/>
          </w:tcPr>
          <w:p w14:paraId="7EAA5EAF"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Тематический блок/раздел</w:t>
            </w:r>
          </w:p>
        </w:tc>
        <w:tc>
          <w:tcPr>
            <w:tcW w:w="4191" w:type="dxa"/>
          </w:tcPr>
          <w:p w14:paraId="68FF4C11"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Основное содержание</w:t>
            </w:r>
          </w:p>
        </w:tc>
        <w:tc>
          <w:tcPr>
            <w:tcW w:w="7938" w:type="dxa"/>
          </w:tcPr>
          <w:p w14:paraId="251628FB" w14:textId="77777777" w:rsidR="00F15DCA" w:rsidRPr="00F15DCA" w:rsidRDefault="00F15DCA" w:rsidP="00F15DCA">
            <w:pPr>
              <w:widowControl w:val="0"/>
              <w:autoSpaceDE w:val="0"/>
              <w:autoSpaceDN w:val="0"/>
              <w:adjustRightInd w:val="0"/>
              <w:spacing w:after="100" w:line="200" w:lineRule="atLeast"/>
              <w:jc w:val="center"/>
              <w:textAlignment w:val="center"/>
              <w:rPr>
                <w:rFonts w:ascii="Times New Roman" w:eastAsia="Times New Roman" w:hAnsi="Times New Roman" w:cs="Times New Roman"/>
                <w:b/>
                <w:bCs/>
                <w:color w:val="000000"/>
                <w:sz w:val="24"/>
                <w:szCs w:val="24"/>
              </w:rPr>
            </w:pPr>
            <w:r w:rsidRPr="00F15DCA">
              <w:rPr>
                <w:rFonts w:ascii="Times New Roman" w:eastAsia="Times New Roman" w:hAnsi="Times New Roman" w:cs="Times New Roman"/>
                <w:b/>
                <w:bCs/>
                <w:color w:val="000000"/>
                <w:sz w:val="24"/>
                <w:szCs w:val="24"/>
              </w:rPr>
              <w:t>Основные виды деятельности обучающихся</w:t>
            </w:r>
          </w:p>
        </w:tc>
      </w:tr>
      <w:tr w:rsidR="00F15DCA" w:rsidRPr="00F15DCA" w14:paraId="4EA6AA0E" w14:textId="77777777" w:rsidTr="00F15DCA">
        <w:trPr>
          <w:trHeight w:val="3100"/>
        </w:trPr>
        <w:tc>
          <w:tcPr>
            <w:tcW w:w="1928" w:type="dxa"/>
          </w:tcPr>
          <w:p w14:paraId="479C2D29"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Древнерусская литература (3 ч)</w:t>
            </w:r>
          </w:p>
        </w:tc>
        <w:tc>
          <w:tcPr>
            <w:tcW w:w="4191" w:type="dxa"/>
          </w:tcPr>
          <w:p w14:paraId="4D7D4F1E"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«Слово о полку Игореве» (3 ч)</w:t>
            </w:r>
          </w:p>
        </w:tc>
        <w:tc>
          <w:tcPr>
            <w:tcW w:w="7938" w:type="dxa"/>
          </w:tcPr>
          <w:p w14:paraId="5B5107D7"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Эмоционально откликаться и выражать личное читательское отношение к прочитанному. Конспектировать лекцию учителя используя дидактические материалы. Устно или письменно отвечать на вопросы. Участвовать в коллективном диалоге. Составлять план и тезисы статьи учебника по опорным словам. Выразительно читать, в том числе наизусть. Готовить устное монологическое высказывание с использованием справочной литературы и ресурсов Интернета под руководством учителя. Составлять лексические и историко-культурные комментарии по алгоритму. Характеризовать героев произведения по представленному плану. Выявлять особенности тематики, проблематики и художественного мира произведения по опорному плану. Выполнять творческие работы в жанре стилизации на доступном уровне под руководством учителя.</w:t>
            </w:r>
          </w:p>
        </w:tc>
      </w:tr>
      <w:tr w:rsidR="00F15DCA" w:rsidRPr="00F15DCA" w14:paraId="2EB307D8" w14:textId="77777777" w:rsidTr="00F15DCA">
        <w:trPr>
          <w:trHeight w:val="60"/>
        </w:trPr>
        <w:tc>
          <w:tcPr>
            <w:tcW w:w="1928" w:type="dxa"/>
            <w:vMerge w:val="restart"/>
          </w:tcPr>
          <w:p w14:paraId="6AD6CAF4"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w:t>
            </w:r>
            <w:r w:rsidRPr="00F15DCA">
              <w:rPr>
                <w:rFonts w:ascii="Times New Roman" w:eastAsia="Times New Roman" w:hAnsi="Times New Roman" w:cs="Times New Roman"/>
                <w:color w:val="000000"/>
                <w:sz w:val="24"/>
                <w:szCs w:val="24"/>
                <w:lang w:val="en-US"/>
              </w:rPr>
              <w:t>XVIII</w:t>
            </w:r>
            <w:r w:rsidRPr="00F15DCA">
              <w:rPr>
                <w:rFonts w:ascii="Times New Roman" w:eastAsia="Times New Roman" w:hAnsi="Times New Roman" w:cs="Times New Roman"/>
                <w:color w:val="000000"/>
                <w:sz w:val="24"/>
                <w:szCs w:val="24"/>
              </w:rPr>
              <w:t> века (6 ч)</w:t>
            </w:r>
          </w:p>
        </w:tc>
        <w:tc>
          <w:tcPr>
            <w:tcW w:w="4191" w:type="dxa"/>
          </w:tcPr>
          <w:p w14:paraId="4D34D3B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(2 ч)</w:t>
            </w:r>
          </w:p>
        </w:tc>
        <w:tc>
          <w:tcPr>
            <w:tcW w:w="7938" w:type="dxa"/>
          </w:tcPr>
          <w:p w14:paraId="7EAC2FCF"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Составлять план и тезисы статьи учебника по опорным словам. Выразительно читать, в том числе наизусть. Составлять лексические и историко-культурные комментарии по алгоритму. Характеризовать героиню произведения по предложенному плану. Устно или письменно отвечать на вопрос. Работать со словарём литературоведческих терминов. Характеризовать особенности тематики, проблематики, литературного направления и художественного мира произведения по плану с использованием дидактических материалов. Анализировать по алгоритму произведение с учётом его жанровых особенностей. Выполнять творческие работы в жанре стилизации на доступном уровне под руководством учителя. Осуществлять поиск и отбор информации для монологических высказываний с использованием различных источников, в том числе справочной литературы и ресурсов Интернета под руководством учителя.</w:t>
            </w:r>
          </w:p>
        </w:tc>
      </w:tr>
      <w:tr w:rsidR="00F15DCA" w:rsidRPr="00F15DCA" w14:paraId="69111CC6" w14:textId="77777777" w:rsidTr="00F15DCA">
        <w:trPr>
          <w:trHeight w:val="60"/>
        </w:trPr>
        <w:tc>
          <w:tcPr>
            <w:tcW w:w="1928" w:type="dxa"/>
            <w:vMerge/>
          </w:tcPr>
          <w:p w14:paraId="2540B5D3"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3E8C16A6"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Г. Р. Державин.</w:t>
            </w:r>
          </w:p>
          <w:p w14:paraId="1F4DC496"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(одно по выбору). Например, «Властителям и судиям», «Памятник» и др. (2 ч)</w:t>
            </w:r>
          </w:p>
        </w:tc>
        <w:tc>
          <w:tcPr>
            <w:tcW w:w="7938" w:type="dxa"/>
          </w:tcPr>
          <w:p w14:paraId="057B5FA6"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Составлять тезисы статьи учебника по опорным словам. Подбирать и обобщать материалы о поэте с использованием справочной литературы и ресурсов Интернета под руководством учителя. Выразительно читать стихотворения, в том числе наизусть. Составлять лексические и историко-культурные комментарии по алгоритму. Устно или письменно отвечать на вопрос. Участвовать в коллективном диалоге.</w:t>
            </w:r>
            <w:r w:rsidRPr="00F15DCA">
              <w:rPr>
                <w:rFonts w:ascii="Times New Roman" w:eastAsia="Times New Roman" w:hAnsi="Times New Roman" w:cs="Times New Roman"/>
                <w:i/>
                <w:iCs/>
                <w:color w:val="000000"/>
                <w:sz w:val="24"/>
                <w:szCs w:val="24"/>
              </w:rPr>
              <w:t xml:space="preserve"> </w:t>
            </w:r>
            <w:r w:rsidRPr="00F15DCA">
              <w:rPr>
                <w:rFonts w:ascii="Times New Roman" w:eastAsia="Times New Roman" w:hAnsi="Times New Roman" w:cs="Times New Roman"/>
                <w:color w:val="000000"/>
                <w:sz w:val="24"/>
                <w:szCs w:val="24"/>
              </w:rPr>
              <w:t>Анализировать произведение с учётом его жанровых особенностей по плану. Участвовать в подготовке коллективного проекта.</w:t>
            </w:r>
          </w:p>
        </w:tc>
      </w:tr>
      <w:tr w:rsidR="00F15DCA" w:rsidRPr="00F15DCA" w14:paraId="56B5AD7F" w14:textId="77777777" w:rsidTr="00F15DCA">
        <w:trPr>
          <w:trHeight w:val="60"/>
        </w:trPr>
        <w:tc>
          <w:tcPr>
            <w:tcW w:w="1928" w:type="dxa"/>
            <w:vMerge/>
          </w:tcPr>
          <w:p w14:paraId="5089BDFB"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4F4A2F28"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 М. Карамзин. Повесть «Бедная Лиза» (2 ч)</w:t>
            </w:r>
          </w:p>
        </w:tc>
        <w:tc>
          <w:tcPr>
            <w:tcW w:w="7938" w:type="dxa"/>
          </w:tcPr>
          <w:p w14:paraId="6BFFFDBA"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или статью учебника, составлять её план (по опорным словам). Подбирать и обобщать материалы о писателе с использованием справочной литературы и ресурсов Интернета с помощью учителя. Выразительно читать фрагменты повести, в том числе по ролям. Составлять лексические и историко-культурные комментарии по алгоритму. Характеризовать сюжет и героев повести, её идейно-эмоциональное содержание, составлять сравнительные характеристики персонажей, эпизодов и произведений с занесением информации в таблицу (используя дидактические материалы). Устно или письменно отвечать на вопрос, формулировать вопросы к тексту. Работать со словарём литературоведческих терминов. Письменно отвечать на проблемный вопрос, писать сочинение на литературную тему.</w:t>
            </w:r>
          </w:p>
        </w:tc>
      </w:tr>
      <w:tr w:rsidR="00F15DCA" w:rsidRPr="00F15DCA" w14:paraId="74E8D19A" w14:textId="77777777" w:rsidTr="00F15DCA">
        <w:trPr>
          <w:trHeight w:val="4140"/>
        </w:trPr>
        <w:tc>
          <w:tcPr>
            <w:tcW w:w="1928" w:type="dxa"/>
            <w:vMerge w:val="restart"/>
          </w:tcPr>
          <w:p w14:paraId="12CDD4C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Литература первой половины </w:t>
            </w:r>
            <w:r w:rsidRPr="00F15DCA">
              <w:rPr>
                <w:rFonts w:ascii="Times New Roman" w:eastAsia="Times New Roman" w:hAnsi="Times New Roman" w:cs="Times New Roman"/>
                <w:color w:val="000000"/>
                <w:sz w:val="24"/>
                <w:szCs w:val="24"/>
                <w:lang w:val="en-US"/>
              </w:rPr>
              <w:t>XIX</w:t>
            </w:r>
            <w:r w:rsidRPr="00F15DCA">
              <w:rPr>
                <w:rFonts w:ascii="Times New Roman" w:eastAsia="Times New Roman" w:hAnsi="Times New Roman" w:cs="Times New Roman"/>
                <w:color w:val="000000"/>
                <w:sz w:val="24"/>
                <w:szCs w:val="24"/>
              </w:rPr>
              <w:t xml:space="preserve"> века (49 ч)</w:t>
            </w:r>
          </w:p>
        </w:tc>
        <w:tc>
          <w:tcPr>
            <w:tcW w:w="4191" w:type="dxa"/>
          </w:tcPr>
          <w:p w14:paraId="7D67AE00"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b/>
                <w:bCs/>
                <w:i/>
                <w:iCs/>
                <w:color w:val="000000"/>
                <w:sz w:val="24"/>
                <w:szCs w:val="24"/>
              </w:rPr>
            </w:pPr>
            <w:r w:rsidRPr="00F15DCA">
              <w:rPr>
                <w:rFonts w:ascii="Times New Roman" w:eastAsia="Times New Roman" w:hAnsi="Times New Roman" w:cs="Times New Roman"/>
                <w:color w:val="000000"/>
                <w:sz w:val="24"/>
                <w:szCs w:val="24"/>
              </w:rPr>
              <w:t>В. А. Жуковский. Баллады, элегии (одна по выбору).</w:t>
            </w:r>
          </w:p>
          <w:p w14:paraId="0D8B378E"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Например, «Светлана» «Невыразимое», «Море» и др. (3 ч)</w:t>
            </w:r>
          </w:p>
        </w:tc>
        <w:tc>
          <w:tcPr>
            <w:tcW w:w="7938" w:type="dxa"/>
          </w:tcPr>
          <w:p w14:paraId="30DEF850"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или статью учебника, составлять её план (по опорным словам). Подбирать и обобщать материалы о поэте с использованием справочной литературы и ресурсов Интернета с помощью учителя. Выразительно читать лирические тексты, в том числе наизусть. Составлять лексические и историко-культурные комментарии, используя разные источники информации по алгоритму. Устно или письменно отвечать на вопрос (с использованием цитирования). Выявлять в произведениях черты литературного направления и характеризовать его особенности по плану. Анализировать лирические тексты по вопросам учителя. Осуществлять сопоставительный анализ произведений с учётом их жанров, составлять сравнительные схемы и таблицы под руководством учителя. Работать со словарём литературоведческих терминов. Участвовать в разработке учебного проекта. Планировать своё досуговое чтение, обогащать свой круг чтения по рекомендациям учителя.</w:t>
            </w:r>
          </w:p>
        </w:tc>
      </w:tr>
      <w:tr w:rsidR="00F15DCA" w:rsidRPr="00F15DCA" w14:paraId="119BC30E" w14:textId="77777777" w:rsidTr="00F15DCA">
        <w:trPr>
          <w:trHeight w:val="6786"/>
        </w:trPr>
        <w:tc>
          <w:tcPr>
            <w:tcW w:w="1928" w:type="dxa"/>
            <w:vMerge/>
          </w:tcPr>
          <w:p w14:paraId="22BDF829"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6CE5F01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А. С. Грибоедов. Комедия «Горе от ума» (8 ч)</w:t>
            </w:r>
          </w:p>
        </w:tc>
        <w:tc>
          <w:tcPr>
            <w:tcW w:w="7938" w:type="dxa"/>
          </w:tcPr>
          <w:p w14:paraId="4C37BEB3"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Конспектировать лекцию учителя (используя дидактические материалы) или статью учебника, составлять её план (по опорным словам). Составлять хронологическую таблицу жизни и творчества писателя с помощью учителя. Подбирать и обобщать материалы о нём с использованием статьи учебника, справочной литературы и ресурсов Интернета под руководством учителя. Выразительно читать, в том числе наизусть и по ролям. Устно или письменно отвечать на вопрос, составлять вопросы самостоятельно. Участвовать в коллективном диалоге. Определять характерные признаки произведения с учётом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-жанровых особенностей по алгоритму. Готовить устные монологические сообщения на литературоведческие темы под руководством учителя. Составлять лексические и историко-культурные комментарии по алгоритму. Характеризовать сюжет произведения с учётом его тематики, проблематики, жанра, идейно-эмоционального содержания, исторических и общечеловеческих особенностей по заданному алгоритму. Определять с помощью учителя тип конфликта в произведении и стадии его развития. Характеризовать персонажей произведения, с занесением информации в таблицу (используя наводящие вопросы и опорные слова). Работать со словарём литературоведческих терминов. Составлять речевые характеристики героев, в том числе сравнительные, с занесением информации в таблицу с помощью учителя. Письменно отвечать на проблемные вопросы. Писать сочинения на литературную тему. Участвовать в разработке коллективного учебного проекта или читательской конференции.</w:t>
            </w:r>
            <w:r w:rsidRPr="00F15DCA">
              <w:rPr>
                <w:rFonts w:ascii="Times New Roman" w:eastAsia="Times New Roman" w:hAnsi="Times New Roman" w:cs="Times New Roman"/>
                <w:i/>
                <w:iCs/>
                <w:color w:val="000000"/>
                <w:sz w:val="24"/>
                <w:szCs w:val="24"/>
              </w:rPr>
              <w:t xml:space="preserve"> </w:t>
            </w:r>
            <w:r w:rsidRPr="00F15DCA">
              <w:rPr>
                <w:rFonts w:ascii="Times New Roman" w:eastAsia="Times New Roman" w:hAnsi="Times New Roman" w:cs="Times New Roman"/>
                <w:color w:val="000000"/>
                <w:sz w:val="24"/>
                <w:szCs w:val="24"/>
              </w:rPr>
              <w:t>Планировать своё досуговое чтение, обогащать свой круг чтения по рекомендациям учителя.</w:t>
            </w:r>
          </w:p>
        </w:tc>
      </w:tr>
      <w:tr w:rsidR="00F15DCA" w:rsidRPr="00F15DCA" w14:paraId="57DE5FA4" w14:textId="77777777" w:rsidTr="00F15DCA">
        <w:trPr>
          <w:trHeight w:val="3100"/>
        </w:trPr>
        <w:tc>
          <w:tcPr>
            <w:tcW w:w="1928" w:type="dxa"/>
            <w:vMerge/>
          </w:tcPr>
          <w:p w14:paraId="1F96A463"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712D3B8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Поэзия пушкинской эпохи. К. Н. Батюшков, А. А. Дельвиг, Н. М. Языков, Е. А. Баратынский (не менее двух стихотворений по выбору) (2 ч)</w:t>
            </w:r>
          </w:p>
        </w:tc>
        <w:tc>
          <w:tcPr>
            <w:tcW w:w="7938" w:type="dxa"/>
            <w:tcBorders>
              <w:bottom w:val="single" w:sz="4" w:space="0" w:color="auto"/>
            </w:tcBorders>
          </w:tcPr>
          <w:p w14:paraId="6F52D5BB"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pacing w:val="-1"/>
                <w:sz w:val="24"/>
                <w:szCs w:val="24"/>
              </w:rPr>
              <w:t>Составлять тезисный план лекции учителя или статьи учебника по опорным словам. Выразительно читать, в том числе наизусть. Составлять лексические и историко-культурные комментарии по алгоритму. Устно или письменно отвечать на вопрос (с использованием цитирования). Участвовать в коллективном диалоге. Выявлять</w:t>
            </w:r>
            <w:r w:rsidRPr="00F15DCA">
              <w:rPr>
                <w:rFonts w:ascii="Times New Roman" w:eastAsia="Times New Roman" w:hAnsi="Times New Roman" w:cs="Times New Roman"/>
                <w:color w:val="000000"/>
                <w:sz w:val="24"/>
                <w:szCs w:val="24"/>
              </w:rPr>
              <w:t xml:space="preserve"> </w:t>
            </w:r>
            <w:r w:rsidRPr="00F15DCA">
              <w:rPr>
                <w:rFonts w:ascii="Times New Roman" w:eastAsia="Times New Roman" w:hAnsi="Times New Roman" w:cs="Times New Roman"/>
                <w:color w:val="000000"/>
                <w:spacing w:val="-1"/>
                <w:sz w:val="24"/>
                <w:szCs w:val="24"/>
              </w:rPr>
              <w:t xml:space="preserve">тематику, проблематику, идейно-эмоциональное содержание стихотворений, особенности их ритмики, метрики и строфики с помощью учителя. Составлять план анализа стихотворения (с помощью учителя и дидактических материалов) и осуществлять письменный анализ лирического текста, письменный ответ на вопрос (с использованием цитирования). Работать со словарём литературоведческих терминов. </w:t>
            </w:r>
          </w:p>
        </w:tc>
      </w:tr>
      <w:tr w:rsidR="00F15DCA" w:rsidRPr="00F15DCA" w14:paraId="4577D922" w14:textId="77777777" w:rsidTr="00F15DCA">
        <w:trPr>
          <w:trHeight w:val="690"/>
        </w:trPr>
        <w:tc>
          <w:tcPr>
            <w:tcW w:w="1928" w:type="dxa"/>
            <w:vMerge/>
          </w:tcPr>
          <w:p w14:paraId="09080866"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Borders>
              <w:right w:val="single" w:sz="4" w:space="0" w:color="auto"/>
            </w:tcBorders>
          </w:tcPr>
          <w:p w14:paraId="1436E129"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А. С. Пушкин. Стихотворения. Например, «Бесы», «Брожу ли я вдоль улиц шумных…», «…Вновь я посетил…», «Из </w:t>
            </w:r>
            <w:proofErr w:type="spellStart"/>
            <w:r w:rsidRPr="00F15DCA">
              <w:rPr>
                <w:rFonts w:ascii="Times New Roman" w:eastAsia="Times New Roman" w:hAnsi="Times New Roman" w:cs="Times New Roman"/>
                <w:color w:val="000000"/>
                <w:sz w:val="24"/>
                <w:szCs w:val="24"/>
              </w:rPr>
              <w:t>Пиндемонти</w:t>
            </w:r>
            <w:proofErr w:type="spellEnd"/>
            <w:r w:rsidRPr="00F15DCA">
              <w:rPr>
                <w:rFonts w:ascii="Times New Roman" w:eastAsia="Times New Roman" w:hAnsi="Times New Roman" w:cs="Times New Roman"/>
                <w:color w:val="000000"/>
                <w:sz w:val="24"/>
                <w:szCs w:val="24"/>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w:t>
            </w:r>
            <w:r w:rsidRPr="00F15DCA">
              <w:rPr>
                <w:rFonts w:ascii="Times New Roman" w:eastAsia="Times New Roman" w:hAnsi="Times New Roman" w:cs="Times New Roman"/>
                <w:color w:val="000000"/>
                <w:sz w:val="24"/>
                <w:szCs w:val="24"/>
                <w:u w:color="000000"/>
              </w:rPr>
              <w:t xml:space="preserve"> </w:t>
            </w:r>
            <w:r w:rsidRPr="00F15DCA">
              <w:rPr>
                <w:rFonts w:ascii="Times New Roman" w:eastAsia="Times New Roman" w:hAnsi="Times New Roman" w:cs="Times New Roman"/>
                <w:color w:val="000000"/>
                <w:sz w:val="24"/>
                <w:szCs w:val="24"/>
              </w:rPr>
              <w:t xml:space="preserve">и др. </w:t>
            </w:r>
          </w:p>
          <w:p w14:paraId="1868ACE7"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Поэма «Медный всадник». Роман в стихах «Евгений Онегин» (15 ч)</w:t>
            </w:r>
          </w:p>
        </w:tc>
        <w:tc>
          <w:tcPr>
            <w:tcW w:w="7938" w:type="dxa"/>
            <w:tcBorders>
              <w:top w:val="single" w:sz="4" w:space="0" w:color="auto"/>
              <w:left w:val="single" w:sz="4" w:space="0" w:color="auto"/>
              <w:bottom w:val="single" w:sz="4" w:space="0" w:color="auto"/>
              <w:right w:val="single" w:sz="4" w:space="0" w:color="auto"/>
            </w:tcBorders>
          </w:tcPr>
          <w:p w14:paraId="02BDC694"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Конспектировать лекцию учителя (используя дидактические материалы) или статью учебника, составлять её план (по опорным словам). Составлять хронологическую таблицу жизни и творчества писателя под руководством учителя. Подбирать и обобщать материалы о писателе, а также об истории создания произведений и прототипах героев с использованием справочной литературы и ресурсов Интернета под руководством учителя. Выразительно читать, в том числе наизусть и по ролям. Составлять лексические и историко-культурные комментарии по алгоритму. Устно или письменно отвечать на вопрос (с использованием цитирования). Участвовать в коллективном диалоге. Выявлять тематику, проблематику, идейно-эмоциональное содержание стихотворений, особенности их ритмики, метрики и строфики по наводящим вопросам. Составлять план анализа стихотворения (с помощью учителя) и осуществлять письменный анализ лирического текста. Письменно отвечать на проблемный вопрос, анализировать эпизод по плану, писать сочинения на литературную тему. Готовить устные монологические сообщения на литературоведческие темы под руководством учителя. Анализировать лиро-эпические произведения с учётом их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-жанровой специфики и особенностей литературного направления по плану. Работать со словарём литературоведческих терминов.  Составлять устные сообщения на литературоведческие темы. Участвовать в разработке коллективного учебного проекта или читательской конференции. Планировать своё досуговое чтение, обогащать свой круг чтения по рекомендациям учителя.</w:t>
            </w:r>
          </w:p>
        </w:tc>
      </w:tr>
      <w:tr w:rsidR="00F15DCA" w:rsidRPr="00F15DCA" w14:paraId="49B3FFF8" w14:textId="77777777" w:rsidTr="00F15DCA">
        <w:trPr>
          <w:trHeight w:val="832"/>
        </w:trPr>
        <w:tc>
          <w:tcPr>
            <w:tcW w:w="1928" w:type="dxa"/>
            <w:vMerge/>
          </w:tcPr>
          <w:p w14:paraId="21D1BE21"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0677BB2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М. Ю. Лермонтов.</w:t>
            </w:r>
          </w:p>
          <w:p w14:paraId="3A528AE0"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Стихотворения. Например, «Выхожу один я на дорогу…»,</w:t>
            </w:r>
          </w:p>
          <w:p w14:paraId="0BA67B76"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«Дума», «И скучно и грустно», «Как часто, пёстрою толпою окружён…», «Молитва» </w:t>
            </w:r>
            <w:r w:rsidRPr="00F15DCA">
              <w:rPr>
                <w:rFonts w:ascii="Times New Roman" w:eastAsia="Times New Roman" w:hAnsi="Times New Roman" w:cs="Times New Roman"/>
                <w:color w:val="000000"/>
                <w:sz w:val="24"/>
                <w:szCs w:val="24"/>
              </w:rPr>
              <w:br/>
              <w:t xml:space="preserve">(«Я, Матерь Божия, ныне </w:t>
            </w:r>
            <w:r w:rsidRPr="00F15DCA">
              <w:rPr>
                <w:rFonts w:ascii="Times New Roman" w:eastAsia="Times New Roman" w:hAnsi="Times New Roman" w:cs="Times New Roman"/>
                <w:color w:val="000000"/>
                <w:sz w:val="24"/>
                <w:szCs w:val="24"/>
              </w:rPr>
              <w:br/>
              <w:t>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 (11 ч)</w:t>
            </w:r>
          </w:p>
        </w:tc>
        <w:tc>
          <w:tcPr>
            <w:tcW w:w="7938" w:type="dxa"/>
            <w:tcBorders>
              <w:top w:val="single" w:sz="4" w:space="0" w:color="auto"/>
            </w:tcBorders>
          </w:tcPr>
          <w:p w14:paraId="0CDB074E"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или статью учебника, составлять её план (по опорным словам). Составлять хронологическую таблицу жизни и творчества писателя по образцу. Подбирать и обобщать материалы о писателе, а также об истории создания произведений с использованием справочной литературы и ресурсов Интернета под руководством учителя. Выразительно читать, в том числе наизусть и по ролям. Составлять лексические и историко-культурные комментарии по алгоритму. Устно или письменно отвечать на вопросы (с использованием цитирования). Участвовать в коллективном диалоге. Характеризовать с помощью учителя тематику, проблематику, идейно-эмоциональное содержания стихотворений по опорным вопросам. Анализировать лирические произведения с учётом их жанровой специфики по алгоритму. Составлять письменный ответ на проблемный вопрос, писать сочинение на литературную тему. Готовить устные монологические сообщения на литературоведческие темы под руководством учителя. Работать со словарём литературоведческих терминов. Характеризовать систему образов, особенности сюжета и композиции произведения по опорным вопросам и с использованием дидактических материалов. Давать характеристику персонажей, в том числе сравнительную и групповую по плану. Участвовать в разработке коллективного учебного проекта (заочной экскурсии, читательской конференции, сборника ученических исследований и др.). Планировать своё досуговое чтение, обогащать свой круг чтения по рекомендациям учителя.</w:t>
            </w:r>
          </w:p>
        </w:tc>
      </w:tr>
      <w:tr w:rsidR="00F15DCA" w:rsidRPr="00F15DCA" w14:paraId="61309E15" w14:textId="77777777" w:rsidTr="00F15DCA">
        <w:trPr>
          <w:trHeight w:val="832"/>
        </w:trPr>
        <w:tc>
          <w:tcPr>
            <w:tcW w:w="1928" w:type="dxa"/>
            <w:vMerge/>
          </w:tcPr>
          <w:p w14:paraId="196FB59F"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Pr>
          <w:p w14:paraId="6D975725"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Н. В. Гоголь. Поэма «Мёртвые души»</w:t>
            </w:r>
            <w:r w:rsidRPr="00F15DCA">
              <w:rPr>
                <w:rFonts w:ascii="Times New Roman" w:eastAsia="Times New Roman" w:hAnsi="Times New Roman" w:cs="Times New Roman"/>
                <w:color w:val="000000"/>
                <w:sz w:val="24"/>
                <w:szCs w:val="24"/>
                <w:u w:color="000000"/>
              </w:rPr>
              <w:t xml:space="preserve"> </w:t>
            </w:r>
            <w:r w:rsidRPr="00F15DCA">
              <w:rPr>
                <w:rFonts w:ascii="Times New Roman" w:eastAsia="Times New Roman" w:hAnsi="Times New Roman" w:cs="Times New Roman"/>
                <w:color w:val="000000"/>
                <w:sz w:val="24"/>
                <w:szCs w:val="24"/>
              </w:rPr>
              <w:t>(8 ч)</w:t>
            </w:r>
          </w:p>
        </w:tc>
        <w:tc>
          <w:tcPr>
            <w:tcW w:w="7938" w:type="dxa"/>
          </w:tcPr>
          <w:p w14:paraId="61F72418"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или статью учебника, составлять её план (по опорным словам). Составлять хронологическую таблицу жизни и творчества писателя по образцу. Подбирать и обобщать материалы о писателе, а также об истории создания произведения с использованием справочной литературы и ресурсов Интернета под руководством учителя. Выразительно читать, в том числе наизусть и по ролям. Составлять лексические и историко-культурные комментарии по алгоритму. Устно или письменно отвечать на вопросы (с использованием цитирования) и самостоятельно формулировать вопросы к тексту произведения. Характеризовать сюжет, тематику, проблематику, идейно-эмоциональное содержание, жанр и композицию, образ автора произведения (используя опорные вопросы и дидактические материалы). Выделять этапы развития сюжета. Составлять характеристику персонажей, в том числе сравнительную и групповую, с занесением информации в таблицу (используя наводящие вопросы и образец). Работать со словарём литературоведческих терминов. Письменно отвечать на проблемный вопрос, писать сочинение на литературную тему. Участвовать в разработке коллективного учебного проекта (заочной экскурсии, читательской конференции, сборника ученических исследований и др.). Планировать своё досуговое чтение, обогащать свой круг чтения по рекомендациям учителя.</w:t>
            </w:r>
          </w:p>
        </w:tc>
      </w:tr>
      <w:tr w:rsidR="00F15DCA" w:rsidRPr="00F15DCA" w14:paraId="21BDDC50" w14:textId="77777777" w:rsidTr="00F15DCA">
        <w:trPr>
          <w:trHeight w:val="548"/>
        </w:trPr>
        <w:tc>
          <w:tcPr>
            <w:tcW w:w="1928" w:type="dxa"/>
            <w:vMerge/>
          </w:tcPr>
          <w:p w14:paraId="212D8504" w14:textId="77777777" w:rsidR="00F15DCA" w:rsidRPr="00F15DCA" w:rsidRDefault="00F15DCA" w:rsidP="00F15DCA">
            <w:pPr>
              <w:widowControl w:val="0"/>
              <w:autoSpaceDE w:val="0"/>
              <w:autoSpaceDN w:val="0"/>
              <w:adjustRightInd w:val="0"/>
              <w:rPr>
                <w:rFonts w:ascii="Times New Roman" w:eastAsia="Times New Roman" w:hAnsi="Times New Roman" w:cs="Times New Roman"/>
                <w:sz w:val="24"/>
                <w:szCs w:val="24"/>
              </w:rPr>
            </w:pPr>
          </w:p>
        </w:tc>
        <w:tc>
          <w:tcPr>
            <w:tcW w:w="4191" w:type="dxa"/>
            <w:tcBorders>
              <w:bottom w:val="single" w:sz="4" w:space="0" w:color="auto"/>
            </w:tcBorders>
          </w:tcPr>
          <w:p w14:paraId="6A54A7D1"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Отечественная проза первой половины XIX в. (одно произведение по выбору). Например, «</w:t>
            </w:r>
            <w:proofErr w:type="spellStart"/>
            <w:r w:rsidRPr="00F15DCA">
              <w:rPr>
                <w:rFonts w:ascii="Times New Roman" w:eastAsia="Times New Roman" w:hAnsi="Times New Roman" w:cs="Times New Roman"/>
                <w:color w:val="000000"/>
                <w:sz w:val="24"/>
                <w:szCs w:val="24"/>
              </w:rPr>
              <w:t>Лафертовская</w:t>
            </w:r>
            <w:proofErr w:type="spellEnd"/>
            <w:r w:rsidRPr="00F15DCA">
              <w:rPr>
                <w:rFonts w:ascii="Times New Roman" w:eastAsia="Times New Roman" w:hAnsi="Times New Roman" w:cs="Times New Roman"/>
                <w:color w:val="000000"/>
                <w:sz w:val="24"/>
                <w:szCs w:val="24"/>
              </w:rPr>
              <w:t xml:space="preserve"> маковница» Антония Погорельского, </w:t>
            </w:r>
            <w:r w:rsidRPr="00F15DCA">
              <w:rPr>
                <w:rFonts w:ascii="Times New Roman" w:eastAsia="Times New Roman" w:hAnsi="Times New Roman" w:cs="Times New Roman"/>
                <w:color w:val="000000"/>
                <w:sz w:val="24"/>
                <w:szCs w:val="24"/>
              </w:rPr>
              <w:br/>
              <w:t>«Часы и зеркало» А. А. Бестужева-Марлинского, «Кто виноват?» (главы по выбору) А. И. Герцена и др. (2 ч)</w:t>
            </w:r>
          </w:p>
        </w:tc>
        <w:tc>
          <w:tcPr>
            <w:tcW w:w="7938" w:type="dxa"/>
            <w:tcBorders>
              <w:bottom w:val="single" w:sz="4" w:space="0" w:color="auto"/>
            </w:tcBorders>
          </w:tcPr>
          <w:p w14:paraId="4CB6F410"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Конспектировать лекцию учителя (используя дидактические материалы) или статью учебника, составлять её план (по опорным словам). Подбирать и обобщать материалы о писателях, а также об истории создания произведений с использованием справочной литературы и ресурсов Интернета опираясь на образец по алгоритму. Выразительно читать, в том числе по ролям. Составлять лексические и историко-культурные комментарии по алгоритму. Устно или письменно отвечать на вопросы (с использованием цитирования). Участвовать в коллективном диалоге. Характеризовать тематику, проблематику, идейно-эмоциональное содержания стихотворений по наводящим вопросам. Составлять письменный ответ на проблемный вопрос, писать сочинение на литературную тему. Готовить устные монологические сообщения на литературоведческие темы под руководством учителя. Давать характеристику персонажей, в том числе сравнительную и групповую, с занесением информации в таблицу (по опорным вопросам). Участвовать в разработке коллективного учебного проекта (заочной экскурсии, читательской конференции, сборника ученических исследований и др.). Планировать своё досуговое чтение, обогащать свой круг чтения по рекомендациям учителя.</w:t>
            </w:r>
          </w:p>
        </w:tc>
      </w:tr>
      <w:tr w:rsidR="00F15DCA" w:rsidRPr="00F15DCA" w14:paraId="690DC035" w14:textId="77777777" w:rsidTr="00F15DCA">
        <w:trPr>
          <w:trHeight w:val="5091"/>
        </w:trPr>
        <w:tc>
          <w:tcPr>
            <w:tcW w:w="1928" w:type="dxa"/>
            <w:tcBorders>
              <w:top w:val="single" w:sz="4" w:space="0" w:color="auto"/>
              <w:left w:val="single" w:sz="4" w:space="0" w:color="auto"/>
              <w:bottom w:val="single" w:sz="4" w:space="0" w:color="auto"/>
              <w:right w:val="single" w:sz="4" w:space="0" w:color="auto"/>
            </w:tcBorders>
          </w:tcPr>
          <w:p w14:paraId="0BB99C04"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литература (10 ч)</w:t>
            </w:r>
          </w:p>
        </w:tc>
        <w:tc>
          <w:tcPr>
            <w:tcW w:w="4191" w:type="dxa"/>
            <w:tcBorders>
              <w:top w:val="single" w:sz="4" w:space="0" w:color="auto"/>
              <w:left w:val="single" w:sz="4" w:space="0" w:color="auto"/>
              <w:right w:val="single" w:sz="4" w:space="0" w:color="auto"/>
            </w:tcBorders>
          </w:tcPr>
          <w:p w14:paraId="6AA30CB5"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Данте. «Божественная комедия» (один фрагмент по выбору). </w:t>
            </w:r>
          </w:p>
          <w:p w14:paraId="0C2B71F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У. Шекспир. Трагедия «Гамлет» (фрагменты по выбору). </w:t>
            </w:r>
          </w:p>
          <w:p w14:paraId="79C0E8DF"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И.-В. Гёте. Трагедия «Фауст» (один фрагмент по выбору). </w:t>
            </w:r>
          </w:p>
          <w:p w14:paraId="78B2BDC7"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 </w:t>
            </w:r>
          </w:p>
          <w:p w14:paraId="7C27646A" w14:textId="77777777" w:rsidR="00F15DCA" w:rsidRPr="00F15DCA" w:rsidRDefault="00F15DCA" w:rsidP="00F15DCA">
            <w:pPr>
              <w:widowControl w:val="0"/>
              <w:autoSpaceDE w:val="0"/>
              <w:autoSpaceDN w:val="0"/>
              <w:adjustRightInd w:val="0"/>
              <w:spacing w:line="200" w:lineRule="atLeast"/>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Зарубежная проза первой половины XIX в. (одно произведение по выбору). Например, произведения Э. Т. А. Гофмана, В. Гюго, В. Скотта и др. (10 ч)</w:t>
            </w:r>
          </w:p>
        </w:tc>
        <w:tc>
          <w:tcPr>
            <w:tcW w:w="7938" w:type="dxa"/>
            <w:tcBorders>
              <w:top w:val="single" w:sz="4" w:space="0" w:color="auto"/>
              <w:left w:val="single" w:sz="4" w:space="0" w:color="auto"/>
              <w:right w:val="single" w:sz="4" w:space="0" w:color="auto"/>
            </w:tcBorders>
          </w:tcPr>
          <w:p w14:paraId="0E4430B8" w14:textId="77777777" w:rsidR="00F15DCA" w:rsidRPr="00F15DCA" w:rsidRDefault="00F15DCA" w:rsidP="00F15DCA">
            <w:pPr>
              <w:widowControl w:val="0"/>
              <w:autoSpaceDE w:val="0"/>
              <w:autoSpaceDN w:val="0"/>
              <w:adjustRightInd w:val="0"/>
              <w:spacing w:line="200" w:lineRule="atLeast"/>
              <w:jc w:val="both"/>
              <w:textAlignment w:val="center"/>
              <w:rPr>
                <w:rFonts w:ascii="Times New Roman" w:eastAsia="Times New Roman" w:hAnsi="Times New Roman" w:cs="Times New Roman"/>
                <w:color w:val="000000"/>
                <w:sz w:val="24"/>
                <w:szCs w:val="24"/>
              </w:rPr>
            </w:pPr>
            <w:r w:rsidRPr="00F15DCA">
              <w:rPr>
                <w:rFonts w:ascii="Times New Roman" w:eastAsia="Times New Roman" w:hAnsi="Times New Roman" w:cs="Times New Roman"/>
                <w:color w:val="000000"/>
                <w:sz w:val="24"/>
                <w:szCs w:val="24"/>
              </w:rPr>
              <w:t xml:space="preserve">Конспектировать лекцию учителя (используя дидактические материалы) или статью учебника, составлять её план (по опорным словам). Подбирать и обобщать материалы о писателях и поэтах, а также об истории создания произведений с использованием справочной литературы и ресурсов Интернета по алгоритму опираясь на образец. Выразительно читать произведения с учётом их </w:t>
            </w:r>
            <w:proofErr w:type="spellStart"/>
            <w:r w:rsidRPr="00F15DCA">
              <w:rPr>
                <w:rFonts w:ascii="Times New Roman" w:eastAsia="Times New Roman" w:hAnsi="Times New Roman" w:cs="Times New Roman"/>
                <w:color w:val="000000"/>
                <w:sz w:val="24"/>
                <w:szCs w:val="24"/>
              </w:rPr>
              <w:t>родо</w:t>
            </w:r>
            <w:proofErr w:type="spellEnd"/>
            <w:r w:rsidRPr="00F15DCA">
              <w:rPr>
                <w:rFonts w:ascii="Times New Roman" w:eastAsia="Times New Roman" w:hAnsi="Times New Roman" w:cs="Times New Roman"/>
                <w:color w:val="000000"/>
                <w:sz w:val="24"/>
                <w:szCs w:val="24"/>
              </w:rPr>
              <w:t>-жанровой специфики. Составлять лексические и историко-культурные комментарии по алгоритму. Иметь представление о соотнесении содержания произведений с принципами изображения жизни и человека, характерными для различных исторических эпох. Характеризовать сюжеты лиро-эпических и драматических произведений, их тематику, проблематику, идейно-эмоциональное содержание по наводящим вопросам и алгоритму. Составлять характеристики персонажей, в том числе сравнительные, с занесением информации в таблицу (по опорным словам). Письменно отвечать на проблемные вопросы. Работать со словарём литературоведческих терминов. Участвовать в разработке коллективного учебного проекта. Планировать своё досуговое чтение, обогащать свой круг чтения по рекомендациям учителя.</w:t>
            </w:r>
          </w:p>
        </w:tc>
      </w:tr>
    </w:tbl>
    <w:p w14:paraId="4F93A864"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SchoolBookSanPin" w:eastAsia="Times New Roman" w:hAnsi="SchoolBookSanPin" w:cs="SchoolBookSanPin"/>
          <w:color w:val="000000"/>
          <w:sz w:val="20"/>
          <w:szCs w:val="20"/>
          <w:lang w:eastAsia="ru-RU"/>
        </w:rPr>
      </w:pPr>
    </w:p>
    <w:p w14:paraId="6EAFD6D2"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 xml:space="preserve">Количество учебных часов на тему может варьироваться на усмотрение учителя, неизменным остаётся общее количество часов на весь год. </w:t>
      </w:r>
    </w:p>
    <w:p w14:paraId="6AD135F7"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15 резервных уроков предназначены для самостоятельного распределения учителем количества часов на дополнительное включение в тематическое планирование авторов или произведений, а также на рекомендации по индивидуальному планированию самостоятельного чтения, тематический контроль, консультирование по подготовке учебных проектов.</w:t>
      </w:r>
    </w:p>
    <w:p w14:paraId="77103259" w14:textId="77777777" w:rsidR="00F15DCA" w:rsidRPr="00F15DCA" w:rsidRDefault="00F15DCA" w:rsidP="00F15DCA">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color w:val="000000"/>
          <w:sz w:val="28"/>
          <w:szCs w:val="28"/>
          <w:lang w:eastAsia="ru-RU"/>
        </w:rPr>
      </w:pPr>
      <w:r w:rsidRPr="00F15DCA">
        <w:rPr>
          <w:rFonts w:ascii="Times New Roman" w:eastAsia="Times New Roman" w:hAnsi="Times New Roman" w:cs="Times New Roman"/>
          <w:color w:val="000000"/>
          <w:sz w:val="28"/>
          <w:szCs w:val="28"/>
          <w:lang w:eastAsia="ru-RU"/>
        </w:rP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являющихся учебно-методическими материалами, реализующими дидактические возможности ИКТ, содержание которых соответствует законодательству об образовании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w:t>
      </w:r>
    </w:p>
    <w:p w14:paraId="436876A5" w14:textId="77777777" w:rsidR="00F15DCA" w:rsidRPr="00F15DCA" w:rsidRDefault="00F15DCA" w:rsidP="00F15DCA">
      <w:pPr>
        <w:spacing w:after="0" w:line="360" w:lineRule="auto"/>
        <w:ind w:firstLine="709"/>
        <w:jc w:val="both"/>
        <w:rPr>
          <w:rFonts w:ascii="Times New Roman" w:eastAsia="Arial Unicode MS" w:hAnsi="Times New Roman" w:cs="Times New Roman"/>
          <w:kern w:val="1"/>
          <w:sz w:val="40"/>
          <w:szCs w:val="40"/>
        </w:rPr>
      </w:pPr>
    </w:p>
    <w:p w14:paraId="199C6A97" w14:textId="77777777" w:rsidR="000B6DD1" w:rsidRPr="00FA259F" w:rsidRDefault="000B6DD1" w:rsidP="00FA259F">
      <w:pPr>
        <w:spacing w:after="0" w:line="240" w:lineRule="auto"/>
        <w:ind w:firstLine="709"/>
        <w:jc w:val="both"/>
        <w:rPr>
          <w:rFonts w:ascii="Times New Roman" w:hAnsi="Times New Roman" w:cs="Times New Roman"/>
          <w:sz w:val="28"/>
          <w:szCs w:val="28"/>
        </w:rPr>
      </w:pPr>
    </w:p>
    <w:sectPr w:rsidR="000B6DD1" w:rsidRPr="00FA259F" w:rsidSect="00F15DCA">
      <w:pgSz w:w="16838" w:h="11906" w:orient="landscape"/>
      <w:pgMar w:top="1701" w:right="1134"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4AC95" w14:textId="77777777" w:rsidR="00007FE4" w:rsidRDefault="00007FE4" w:rsidP="000B6DD1">
      <w:pPr>
        <w:spacing w:after="0" w:line="240" w:lineRule="auto"/>
      </w:pPr>
      <w:r>
        <w:separator/>
      </w:r>
    </w:p>
  </w:endnote>
  <w:endnote w:type="continuationSeparator" w:id="0">
    <w:p w14:paraId="0D80EFC5" w14:textId="77777777" w:rsidR="00007FE4" w:rsidRDefault="00007FE4" w:rsidP="000B6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Е">
    <w:altName w:val="Calibri"/>
    <w:charset w:val="00"/>
    <w:family w:val="roman"/>
    <w:pitch w:val="variable"/>
  </w:font>
  <w:font w:name="Batang">
    <w:altName w:val="바탕"/>
    <w:panose1 w:val="02030600000101010101"/>
    <w:charset w:val="81"/>
    <w:family w:val="auto"/>
    <w:notTrueType/>
    <w:pitch w:val="fixed"/>
    <w:sig w:usb0="00000001" w:usb1="09060000" w:usb2="00000010" w:usb3="00000000" w:csb0="00080000" w:csb1="00000000"/>
  </w:font>
  <w:font w:name="SchoolBookSanPin">
    <w:altName w:val="Cambria"/>
    <w:panose1 w:val="00000000000000000000"/>
    <w:charset w:val="00"/>
    <w:family w:val="roman"/>
    <w:notTrueType/>
    <w:pitch w:val="default"/>
    <w:sig w:usb0="00000001" w:usb1="08070000" w:usb2="00000010" w:usb3="00000000" w:csb0="00020000" w:csb1="00000000"/>
  </w:font>
  <w:font w:name="SchoolBookSanPin-Bold">
    <w:altName w:val="Calibri"/>
    <w:panose1 w:val="00000000000000000000"/>
    <w:charset w:val="CC"/>
    <w:family w:val="auto"/>
    <w:notTrueType/>
    <w:pitch w:val="default"/>
    <w:sig w:usb0="00000201" w:usb1="00000000" w:usb2="00000000" w:usb3="00000000" w:csb0="00000004" w:csb1="00000000"/>
  </w:font>
  <w:font w:name="OfficinaSansBoldITC">
    <w:altName w:val="Franklin Gothic Demi Cond"/>
    <w:charset w:val="00"/>
    <w:family w:val="swiss"/>
    <w:pitch w:val="variable"/>
  </w:font>
  <w:font w:name="SchoolBookSanPin Cyr">
    <w:altName w:val="Cambria"/>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2562" w14:textId="77777777" w:rsidR="00097123" w:rsidRDefault="00097123">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113521"/>
      <w:docPartObj>
        <w:docPartGallery w:val="Page Numbers (Bottom of Page)"/>
        <w:docPartUnique/>
      </w:docPartObj>
    </w:sdtPr>
    <w:sdtEndPr/>
    <w:sdtContent>
      <w:p w14:paraId="5369BA18" w14:textId="77777777" w:rsidR="00097123" w:rsidRDefault="00007FE4">
        <w:pPr>
          <w:pStyle w:val="aff"/>
          <w:jc w:val="center"/>
        </w:pPr>
      </w:p>
    </w:sdtContent>
  </w:sdt>
  <w:p w14:paraId="1A1508D5" w14:textId="77777777" w:rsidR="00097123" w:rsidRDefault="00097123">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847B" w14:textId="77777777" w:rsidR="00097123" w:rsidRDefault="00097123">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6CB3" w14:textId="77777777" w:rsidR="00007FE4" w:rsidRDefault="00007FE4" w:rsidP="000B6DD1">
      <w:pPr>
        <w:spacing w:after="0" w:line="240" w:lineRule="auto"/>
      </w:pPr>
      <w:r>
        <w:separator/>
      </w:r>
    </w:p>
  </w:footnote>
  <w:footnote w:type="continuationSeparator" w:id="0">
    <w:p w14:paraId="5D066590" w14:textId="77777777" w:rsidR="00007FE4" w:rsidRDefault="00007FE4" w:rsidP="000B6DD1">
      <w:pPr>
        <w:spacing w:after="0" w:line="240" w:lineRule="auto"/>
      </w:pPr>
      <w:r>
        <w:continuationSeparator/>
      </w:r>
    </w:p>
  </w:footnote>
  <w:footnote w:id="1">
    <w:p w14:paraId="5F0F2EE7" w14:textId="77777777" w:rsidR="00097123" w:rsidRDefault="00097123" w:rsidP="000B6DD1">
      <w:pPr>
        <w:spacing w:after="0" w:line="240" w:lineRule="auto"/>
        <w:rPr>
          <w:rFonts w:ascii="SchoolBookSanPin Cyr" w:hAnsi="SchoolBookSanPin Cyr" w:cs="SchoolBookSanPin Cyr"/>
        </w:rPr>
      </w:pPr>
      <w:r>
        <w:rPr>
          <w:vertAlign w:val="superscript"/>
        </w:rPr>
        <w:footnoteRef/>
      </w:r>
      <w:r w:rsidRPr="00C7256F">
        <w:rPr>
          <w:rFonts w:cs="Times New Roman"/>
          <w:sz w:val="20"/>
          <w:szCs w:val="20"/>
        </w:rPr>
        <w:tab/>
      </w:r>
      <w:r w:rsidRPr="00300BFE">
        <w:rPr>
          <w:rFonts w:ascii="Times New Roman" w:hAnsi="Times New Roman" w:cs="Times New Roman"/>
          <w:sz w:val="24"/>
          <w:szCs w:val="24"/>
        </w:rPr>
        <w:t>Здесь и далее по тексту в аналогичных предметных требованиях к результатам знание определений понятий не выносится на промежуточную и итоговую аттестацию.</w:t>
      </w:r>
    </w:p>
    <w:p w14:paraId="64873493" w14:textId="77777777" w:rsidR="00097123" w:rsidRDefault="00097123" w:rsidP="000B6D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A0FE" w14:textId="77777777" w:rsidR="00097123" w:rsidRDefault="00097123">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6179" w14:textId="77777777" w:rsidR="00097123" w:rsidRDefault="00097123">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47EC" w14:textId="77777777" w:rsidR="00097123" w:rsidRDefault="00097123">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3" w15:restartNumberingAfterBreak="0">
    <w:nsid w:val="4E4F7828"/>
    <w:multiLevelType w:val="hybridMultilevel"/>
    <w:tmpl w:val="DDE2D582"/>
    <w:lvl w:ilvl="0" w:tplc="50C2A6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903528"/>
    <w:multiLevelType w:val="hybridMultilevel"/>
    <w:tmpl w:val="7BE68346"/>
    <w:lvl w:ilvl="0" w:tplc="50C2A6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7B652AA"/>
    <w:multiLevelType w:val="hybridMultilevel"/>
    <w:tmpl w:val="FBCC4BE0"/>
    <w:lvl w:ilvl="0" w:tplc="C04A9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51D2"/>
    <w:rsid w:val="00007FE4"/>
    <w:rsid w:val="0001481F"/>
    <w:rsid w:val="00097123"/>
    <w:rsid w:val="000B6DD1"/>
    <w:rsid w:val="000F6D64"/>
    <w:rsid w:val="0010290E"/>
    <w:rsid w:val="00186D61"/>
    <w:rsid w:val="00193E01"/>
    <w:rsid w:val="001F7128"/>
    <w:rsid w:val="00221518"/>
    <w:rsid w:val="002436F9"/>
    <w:rsid w:val="00254EDB"/>
    <w:rsid w:val="00277A47"/>
    <w:rsid w:val="002F1933"/>
    <w:rsid w:val="00300BFE"/>
    <w:rsid w:val="003714D7"/>
    <w:rsid w:val="00410F20"/>
    <w:rsid w:val="004722F6"/>
    <w:rsid w:val="0047748D"/>
    <w:rsid w:val="00497995"/>
    <w:rsid w:val="004F126D"/>
    <w:rsid w:val="00510528"/>
    <w:rsid w:val="0055502E"/>
    <w:rsid w:val="00573D51"/>
    <w:rsid w:val="005A391B"/>
    <w:rsid w:val="005D7C2C"/>
    <w:rsid w:val="0067671B"/>
    <w:rsid w:val="007145AD"/>
    <w:rsid w:val="00792F30"/>
    <w:rsid w:val="007C615F"/>
    <w:rsid w:val="00804FFF"/>
    <w:rsid w:val="00817934"/>
    <w:rsid w:val="008306EE"/>
    <w:rsid w:val="00867C7B"/>
    <w:rsid w:val="0088195F"/>
    <w:rsid w:val="00890DEE"/>
    <w:rsid w:val="008C1E50"/>
    <w:rsid w:val="008D51D2"/>
    <w:rsid w:val="009377A2"/>
    <w:rsid w:val="009646B9"/>
    <w:rsid w:val="00964B50"/>
    <w:rsid w:val="00970830"/>
    <w:rsid w:val="009B62E7"/>
    <w:rsid w:val="009F1E3E"/>
    <w:rsid w:val="00A609FB"/>
    <w:rsid w:val="00B4066F"/>
    <w:rsid w:val="00BD5833"/>
    <w:rsid w:val="00C12813"/>
    <w:rsid w:val="00C246BF"/>
    <w:rsid w:val="00C37548"/>
    <w:rsid w:val="00C92B48"/>
    <w:rsid w:val="00CA100C"/>
    <w:rsid w:val="00CD49F9"/>
    <w:rsid w:val="00D84E56"/>
    <w:rsid w:val="00D863D9"/>
    <w:rsid w:val="00EE2745"/>
    <w:rsid w:val="00F15DCA"/>
    <w:rsid w:val="00F16C02"/>
    <w:rsid w:val="00FA259F"/>
    <w:rsid w:val="00FD2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32D7"/>
  <w15:docId w15:val="{E99D6C2D-087C-465A-A926-51FBE56B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436F9"/>
  </w:style>
  <w:style w:type="paragraph" w:styleId="1">
    <w:name w:val="heading 1"/>
    <w:basedOn w:val="a0"/>
    <w:next w:val="a0"/>
    <w:link w:val="10"/>
    <w:uiPriority w:val="9"/>
    <w:qFormat/>
    <w:rsid w:val="00F15DCA"/>
    <w:pPr>
      <w:keepNext/>
      <w:keepLines/>
      <w:spacing w:before="240" w:after="0"/>
      <w:outlineLvl w:val="0"/>
    </w:pPr>
    <w:rPr>
      <w:rFonts w:ascii="Times New Roman" w:eastAsiaTheme="majorEastAsia" w:hAnsi="Times New Roman" w:cstheme="majorBidi"/>
      <w:sz w:val="28"/>
      <w:szCs w:val="32"/>
    </w:rPr>
  </w:style>
  <w:style w:type="paragraph" w:styleId="2">
    <w:name w:val="heading 2"/>
    <w:basedOn w:val="a0"/>
    <w:next w:val="a0"/>
    <w:link w:val="20"/>
    <w:uiPriority w:val="99"/>
    <w:qFormat/>
    <w:rsid w:val="00F15DCA"/>
    <w:pPr>
      <w:keepNext/>
      <w:spacing w:before="240" w:after="60" w:line="276" w:lineRule="auto"/>
      <w:jc w:val="right"/>
      <w:outlineLvl w:val="1"/>
    </w:pPr>
    <w:rPr>
      <w:rFonts w:ascii="Times New Roman" w:eastAsia="Times New Roman" w:hAnsi="Times New Roman" w:cs="Arial"/>
      <w:b/>
      <w:bCs/>
      <w:iCs/>
      <w:sz w:val="28"/>
      <w:szCs w:val="28"/>
    </w:rPr>
  </w:style>
  <w:style w:type="paragraph" w:styleId="3">
    <w:name w:val="heading 3"/>
    <w:basedOn w:val="a0"/>
    <w:next w:val="a0"/>
    <w:link w:val="30"/>
    <w:uiPriority w:val="9"/>
    <w:unhideWhenUsed/>
    <w:qFormat/>
    <w:rsid w:val="00F15D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unhideWhenUsed/>
    <w:qFormat/>
    <w:rsid w:val="00A609FB"/>
    <w:pPr>
      <w:keepNext/>
      <w:keepLines/>
      <w:spacing w:before="40" w:after="0"/>
      <w:outlineLvl w:val="3"/>
    </w:pPr>
    <w:rPr>
      <w:rFonts w:ascii="Times New Roman" w:eastAsiaTheme="majorEastAsia" w:hAnsi="Times New Roman" w:cstheme="majorBidi"/>
      <w:b/>
      <w:i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uiPriority w:val="99"/>
    <w:rsid w:val="000B6DD1"/>
    <w:rPr>
      <w:vertAlign w:val="superscript"/>
    </w:rPr>
  </w:style>
  <w:style w:type="paragraph" w:styleId="a5">
    <w:name w:val="footnote text"/>
    <w:basedOn w:val="a0"/>
    <w:link w:val="a6"/>
    <w:uiPriority w:val="99"/>
    <w:rsid w:val="000B6DD1"/>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1"/>
    <w:link w:val="a5"/>
    <w:uiPriority w:val="99"/>
    <w:rsid w:val="000B6DD1"/>
    <w:rPr>
      <w:rFonts w:ascii="Times New Roman" w:eastAsia="Times New Roman" w:hAnsi="Times New Roman" w:cs="Times New Roman"/>
      <w:sz w:val="20"/>
      <w:szCs w:val="20"/>
      <w:lang w:eastAsia="ru-RU"/>
    </w:rPr>
  </w:style>
  <w:style w:type="character" w:customStyle="1" w:styleId="20">
    <w:name w:val="Заголовок 2 Знак"/>
    <w:basedOn w:val="a1"/>
    <w:link w:val="2"/>
    <w:uiPriority w:val="99"/>
    <w:rsid w:val="00F15DCA"/>
    <w:rPr>
      <w:rFonts w:ascii="Times New Roman" w:eastAsia="Times New Roman" w:hAnsi="Times New Roman" w:cs="Arial"/>
      <w:b/>
      <w:bCs/>
      <w:iCs/>
      <w:sz w:val="28"/>
      <w:szCs w:val="28"/>
    </w:rPr>
  </w:style>
  <w:style w:type="character" w:customStyle="1" w:styleId="30">
    <w:name w:val="Заголовок 3 Знак"/>
    <w:basedOn w:val="a1"/>
    <w:link w:val="3"/>
    <w:uiPriority w:val="9"/>
    <w:rsid w:val="00F15DCA"/>
    <w:rPr>
      <w:rFonts w:asciiTheme="majorHAnsi" w:eastAsiaTheme="majorEastAsia" w:hAnsiTheme="majorHAnsi" w:cstheme="majorBidi"/>
      <w:color w:val="1F4D78" w:themeColor="accent1" w:themeShade="7F"/>
      <w:sz w:val="24"/>
      <w:szCs w:val="24"/>
    </w:rPr>
  </w:style>
  <w:style w:type="numbering" w:customStyle="1" w:styleId="11">
    <w:name w:val="Нет списка1"/>
    <w:next w:val="a3"/>
    <w:uiPriority w:val="99"/>
    <w:semiHidden/>
    <w:unhideWhenUsed/>
    <w:rsid w:val="00F15DCA"/>
  </w:style>
  <w:style w:type="paragraph" w:styleId="a7">
    <w:name w:val="List Paragraph"/>
    <w:basedOn w:val="a0"/>
    <w:link w:val="a8"/>
    <w:uiPriority w:val="34"/>
    <w:qFormat/>
    <w:rsid w:val="00F15DCA"/>
    <w:pPr>
      <w:ind w:left="720"/>
      <w:contextualSpacing/>
    </w:pPr>
  </w:style>
  <w:style w:type="character" w:customStyle="1" w:styleId="a8">
    <w:name w:val="Абзац списка Знак"/>
    <w:link w:val="a7"/>
    <w:uiPriority w:val="34"/>
    <w:qFormat/>
    <w:rsid w:val="00F15DCA"/>
  </w:style>
  <w:style w:type="character" w:customStyle="1" w:styleId="ListParagraphChar">
    <w:name w:val="List Paragraph Char"/>
    <w:link w:val="12"/>
    <w:locked/>
    <w:rsid w:val="00F15DCA"/>
    <w:rPr>
      <w:rFonts w:ascii="Calibri" w:hAnsi="Calibri"/>
    </w:rPr>
  </w:style>
  <w:style w:type="paragraph" w:customStyle="1" w:styleId="12">
    <w:name w:val="Абзац списка1"/>
    <w:basedOn w:val="a0"/>
    <w:link w:val="ListParagraphChar"/>
    <w:rsid w:val="00F15DCA"/>
    <w:pPr>
      <w:spacing w:after="200" w:line="276" w:lineRule="auto"/>
      <w:ind w:left="720"/>
    </w:pPr>
    <w:rPr>
      <w:rFonts w:ascii="Calibri" w:hAnsi="Calibri"/>
    </w:rPr>
  </w:style>
  <w:style w:type="paragraph" w:customStyle="1" w:styleId="21">
    <w:name w:val="Абзац списка21"/>
    <w:basedOn w:val="a0"/>
    <w:uiPriority w:val="99"/>
    <w:qFormat/>
    <w:rsid w:val="00F15DCA"/>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qFormat/>
    <w:rsid w:val="00F15DCA"/>
    <w:pPr>
      <w:widowControl w:val="0"/>
      <w:autoSpaceDE w:val="0"/>
      <w:autoSpaceDN w:val="0"/>
      <w:spacing w:after="0" w:line="240" w:lineRule="auto"/>
    </w:pPr>
    <w:rPr>
      <w:rFonts w:ascii="Calibri" w:eastAsia="Times New Roman" w:hAnsi="Calibri" w:cs="Calibri"/>
      <w:szCs w:val="20"/>
      <w:lang w:eastAsia="ru-RU"/>
    </w:rPr>
  </w:style>
  <w:style w:type="paragraph" w:styleId="a9">
    <w:name w:val="Normal (Web)"/>
    <w:basedOn w:val="a0"/>
    <w:uiPriority w:val="99"/>
    <w:unhideWhenUsed/>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char1">
    <w:name w:val="dash041e_0431_044b_0447_043d_044b_0439__char1"/>
    <w:uiPriority w:val="99"/>
    <w:rsid w:val="00F15DCA"/>
    <w:rPr>
      <w:rFonts w:ascii="Times New Roman" w:hAnsi="Times New Roman" w:cs="Times New Roman" w:hint="default"/>
      <w:sz w:val="24"/>
      <w:szCs w:val="24"/>
      <w:u w:val="none"/>
      <w:effect w:val="none"/>
    </w:rPr>
  </w:style>
  <w:style w:type="paragraph" w:customStyle="1" w:styleId="a">
    <w:name w:val="НОМЕРА"/>
    <w:basedOn w:val="a9"/>
    <w:link w:val="aa"/>
    <w:uiPriority w:val="99"/>
    <w:qFormat/>
    <w:rsid w:val="00F15DCA"/>
    <w:pPr>
      <w:numPr>
        <w:numId w:val="2"/>
      </w:numPr>
      <w:spacing w:before="0" w:beforeAutospacing="0" w:after="0" w:afterAutospacing="0"/>
      <w:jc w:val="both"/>
    </w:pPr>
    <w:rPr>
      <w:rFonts w:ascii="Arial Narrow" w:eastAsia="Calibri" w:hAnsi="Arial Narrow"/>
      <w:sz w:val="18"/>
      <w:szCs w:val="18"/>
    </w:rPr>
  </w:style>
  <w:style w:type="character" w:customStyle="1" w:styleId="aa">
    <w:name w:val="НОМЕРА Знак"/>
    <w:link w:val="a"/>
    <w:uiPriority w:val="99"/>
    <w:rsid w:val="00F15DCA"/>
    <w:rPr>
      <w:rFonts w:ascii="Arial Narrow" w:eastAsia="Calibri" w:hAnsi="Arial Narrow" w:cs="Times New Roman"/>
      <w:sz w:val="18"/>
      <w:szCs w:val="18"/>
      <w:lang w:eastAsia="ru-RU"/>
    </w:rPr>
  </w:style>
  <w:style w:type="paragraph" w:customStyle="1" w:styleId="c7">
    <w:name w:val="c7"/>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1"/>
    <w:rsid w:val="00F15DCA"/>
  </w:style>
  <w:style w:type="paragraph" w:customStyle="1" w:styleId="22">
    <w:name w:val="Абзац списка2"/>
    <w:basedOn w:val="a0"/>
    <w:rsid w:val="00F15DCA"/>
    <w:pPr>
      <w:spacing w:after="200" w:line="276" w:lineRule="auto"/>
      <w:ind w:left="720"/>
    </w:pPr>
    <w:rPr>
      <w:rFonts w:ascii="Calibri" w:eastAsia="Calibri" w:hAnsi="Calibri" w:cs="Times New Roman"/>
      <w:sz w:val="20"/>
      <w:szCs w:val="20"/>
      <w:lang w:eastAsia="ru-RU"/>
    </w:rPr>
  </w:style>
  <w:style w:type="paragraph" w:styleId="ab">
    <w:name w:val="Body Text"/>
    <w:basedOn w:val="a0"/>
    <w:link w:val="ac"/>
    <w:uiPriority w:val="99"/>
    <w:rsid w:val="00F15DCA"/>
    <w:pPr>
      <w:spacing w:after="120" w:line="276" w:lineRule="auto"/>
      <w:jc w:val="both"/>
    </w:pPr>
    <w:rPr>
      <w:rFonts w:ascii="Times New Roman" w:eastAsia="Calibri" w:hAnsi="Times New Roman" w:cs="Times New Roman"/>
      <w:sz w:val="20"/>
      <w:szCs w:val="20"/>
    </w:rPr>
  </w:style>
  <w:style w:type="character" w:customStyle="1" w:styleId="ac">
    <w:name w:val="Основной текст Знак"/>
    <w:basedOn w:val="a1"/>
    <w:link w:val="ab"/>
    <w:uiPriority w:val="99"/>
    <w:rsid w:val="00F15DCA"/>
    <w:rPr>
      <w:rFonts w:ascii="Times New Roman" w:eastAsia="Calibri" w:hAnsi="Times New Roman" w:cs="Times New Roman"/>
      <w:sz w:val="20"/>
      <w:szCs w:val="20"/>
    </w:rPr>
  </w:style>
  <w:style w:type="paragraph" w:styleId="ad">
    <w:name w:val="Body Text Indent"/>
    <w:basedOn w:val="a0"/>
    <w:link w:val="ae"/>
    <w:uiPriority w:val="99"/>
    <w:semiHidden/>
    <w:unhideWhenUsed/>
    <w:rsid w:val="00F15DCA"/>
    <w:pPr>
      <w:spacing w:after="120"/>
      <w:ind w:left="283"/>
    </w:pPr>
    <w:rPr>
      <w:rFonts w:eastAsiaTheme="minorEastAsia"/>
      <w:lang w:eastAsia="ru-RU"/>
    </w:rPr>
  </w:style>
  <w:style w:type="character" w:customStyle="1" w:styleId="ae">
    <w:name w:val="Основной текст с отступом Знак"/>
    <w:basedOn w:val="a1"/>
    <w:link w:val="ad"/>
    <w:uiPriority w:val="99"/>
    <w:semiHidden/>
    <w:rsid w:val="00F15DCA"/>
    <w:rPr>
      <w:rFonts w:eastAsiaTheme="minorEastAsia"/>
      <w:lang w:eastAsia="ru-RU"/>
    </w:rPr>
  </w:style>
  <w:style w:type="character" w:customStyle="1" w:styleId="13">
    <w:name w:val="Основной текст1"/>
    <w:rsid w:val="00F15DCA"/>
  </w:style>
  <w:style w:type="paragraph" w:customStyle="1" w:styleId="af">
    <w:name w:val="А ОСН ТЕКСТ"/>
    <w:basedOn w:val="a0"/>
    <w:link w:val="af0"/>
    <w:rsid w:val="00F15DCA"/>
    <w:pPr>
      <w:spacing w:after="0" w:line="360" w:lineRule="auto"/>
      <w:ind w:firstLine="454"/>
      <w:jc w:val="both"/>
    </w:pPr>
    <w:rPr>
      <w:rFonts w:ascii="Times New Roman" w:eastAsia="Arial Unicode MS" w:hAnsi="Times New Roman" w:cs="Times New Roman"/>
      <w:caps/>
      <w:color w:val="000000"/>
      <w:kern w:val="1"/>
      <w:sz w:val="28"/>
      <w:szCs w:val="28"/>
    </w:rPr>
  </w:style>
  <w:style w:type="character" w:customStyle="1" w:styleId="af0">
    <w:name w:val="А ОСН ТЕКСТ Знак"/>
    <w:link w:val="af"/>
    <w:rsid w:val="00F15DCA"/>
    <w:rPr>
      <w:rFonts w:ascii="Times New Roman" w:eastAsia="Arial Unicode MS" w:hAnsi="Times New Roman" w:cs="Times New Roman"/>
      <w:caps/>
      <w:color w:val="000000"/>
      <w:kern w:val="1"/>
      <w:sz w:val="28"/>
      <w:szCs w:val="28"/>
    </w:rPr>
  </w:style>
  <w:style w:type="paragraph" w:styleId="31">
    <w:name w:val="toc 3"/>
    <w:basedOn w:val="a0"/>
    <w:next w:val="a0"/>
    <w:autoRedefine/>
    <w:uiPriority w:val="39"/>
    <w:unhideWhenUsed/>
    <w:rsid w:val="007C615F"/>
    <w:pPr>
      <w:tabs>
        <w:tab w:val="right" w:leader="dot" w:pos="9072"/>
      </w:tabs>
      <w:spacing w:after="0" w:line="240" w:lineRule="auto"/>
      <w:ind w:left="567" w:right="565"/>
    </w:pPr>
    <w:rPr>
      <w:rFonts w:ascii="Times New Roman" w:eastAsia="Calibri" w:hAnsi="Times New Roman" w:cs="Times New Roman"/>
      <w:bCs/>
      <w:sz w:val="28"/>
      <w:szCs w:val="28"/>
    </w:rPr>
  </w:style>
  <w:style w:type="character" w:customStyle="1" w:styleId="c5">
    <w:name w:val="c5"/>
    <w:rsid w:val="00F15DCA"/>
  </w:style>
  <w:style w:type="character" w:customStyle="1" w:styleId="c2">
    <w:name w:val="c2"/>
    <w:rsid w:val="00F15DCA"/>
  </w:style>
  <w:style w:type="character" w:customStyle="1" w:styleId="c1">
    <w:name w:val="c1"/>
    <w:rsid w:val="00F15DCA"/>
  </w:style>
  <w:style w:type="character" w:styleId="af1">
    <w:name w:val="Hyperlink"/>
    <w:basedOn w:val="a1"/>
    <w:uiPriority w:val="99"/>
    <w:unhideWhenUsed/>
    <w:rsid w:val="00F15DCA"/>
    <w:rPr>
      <w:color w:val="0000FF"/>
      <w:u w:val="single"/>
    </w:rPr>
  </w:style>
  <w:style w:type="table" w:styleId="af2">
    <w:name w:val="Table Grid"/>
    <w:basedOn w:val="a2"/>
    <w:uiPriority w:val="39"/>
    <w:rsid w:val="00F15DC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F15DCA"/>
    <w:pPr>
      <w:tabs>
        <w:tab w:val="center" w:pos="4677"/>
        <w:tab w:val="right" w:pos="9355"/>
      </w:tabs>
      <w:spacing w:after="0" w:line="240" w:lineRule="auto"/>
    </w:pPr>
  </w:style>
  <w:style w:type="character" w:customStyle="1" w:styleId="af4">
    <w:name w:val="Верхний колонтитул Знак"/>
    <w:basedOn w:val="a1"/>
    <w:link w:val="af3"/>
    <w:uiPriority w:val="99"/>
    <w:rsid w:val="00F15DCA"/>
  </w:style>
  <w:style w:type="paragraph" w:customStyle="1" w:styleId="c41">
    <w:name w:val="c41"/>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1"/>
    <w:rsid w:val="00F15DCA"/>
  </w:style>
  <w:style w:type="character" w:customStyle="1" w:styleId="c0">
    <w:name w:val="c0"/>
    <w:basedOn w:val="a1"/>
    <w:rsid w:val="00F15DCA"/>
  </w:style>
  <w:style w:type="character" w:customStyle="1" w:styleId="c26">
    <w:name w:val="c26"/>
    <w:basedOn w:val="a1"/>
    <w:rsid w:val="00F15DCA"/>
  </w:style>
  <w:style w:type="paragraph" w:customStyle="1" w:styleId="32">
    <w:name w:val="Основной текст3"/>
    <w:basedOn w:val="a0"/>
    <w:rsid w:val="00F15DCA"/>
    <w:pPr>
      <w:widowControl w:val="0"/>
      <w:shd w:val="clear" w:color="auto" w:fill="FFFFFF"/>
      <w:spacing w:before="300" w:after="0" w:line="250" w:lineRule="exact"/>
      <w:ind w:firstLine="540"/>
      <w:jc w:val="both"/>
    </w:pPr>
    <w:rPr>
      <w:rFonts w:ascii="Arial" w:eastAsia="Courier New" w:hAnsi="Arial" w:cs="Arial"/>
    </w:rPr>
  </w:style>
  <w:style w:type="character" w:customStyle="1" w:styleId="ff2">
    <w:name w:val="ff2"/>
    <w:basedOn w:val="a1"/>
    <w:rsid w:val="00F15DCA"/>
  </w:style>
  <w:style w:type="character" w:customStyle="1" w:styleId="ff4">
    <w:name w:val="ff4"/>
    <w:basedOn w:val="a1"/>
    <w:rsid w:val="00F15DCA"/>
  </w:style>
  <w:style w:type="table" w:customStyle="1" w:styleId="TableNormal">
    <w:name w:val="Table Normal"/>
    <w:rsid w:val="00F15DC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
    <w:name w:val="Импортированный стиль 5"/>
    <w:rsid w:val="00F15DCA"/>
    <w:pPr>
      <w:numPr>
        <w:numId w:val="3"/>
      </w:numPr>
    </w:pPr>
  </w:style>
  <w:style w:type="paragraph" w:customStyle="1" w:styleId="Default">
    <w:name w:val="Default"/>
    <w:rsid w:val="00F15DC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Zag11">
    <w:name w:val="Zag_11"/>
    <w:rsid w:val="00F15DCA"/>
  </w:style>
  <w:style w:type="paragraph" w:customStyle="1" w:styleId="Osnova">
    <w:name w:val="Osnova"/>
    <w:basedOn w:val="a0"/>
    <w:rsid w:val="00F15DCA"/>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f5">
    <w:name w:val="А_основной"/>
    <w:basedOn w:val="a0"/>
    <w:link w:val="af6"/>
    <w:uiPriority w:val="99"/>
    <w:qFormat/>
    <w:rsid w:val="00F15DCA"/>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af6">
    <w:name w:val="А_основной Знак"/>
    <w:link w:val="af5"/>
    <w:uiPriority w:val="99"/>
    <w:rsid w:val="00F15DCA"/>
    <w:rPr>
      <w:rFonts w:ascii="Times New Roman" w:eastAsia="Times New Roman" w:hAnsi="Times New Roman" w:cs="Arial"/>
      <w:sz w:val="28"/>
      <w:szCs w:val="20"/>
      <w:lang w:eastAsia="ru-RU"/>
    </w:rPr>
  </w:style>
  <w:style w:type="paragraph" w:styleId="af7">
    <w:name w:val="Plain Text"/>
    <w:basedOn w:val="a0"/>
    <w:link w:val="af8"/>
    <w:uiPriority w:val="99"/>
    <w:rsid w:val="00F15DCA"/>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1"/>
    <w:link w:val="af7"/>
    <w:uiPriority w:val="99"/>
    <w:rsid w:val="00F15DCA"/>
    <w:rPr>
      <w:rFonts w:ascii="Courier New" w:eastAsia="Times New Roman" w:hAnsi="Courier New" w:cs="Courier New"/>
      <w:sz w:val="20"/>
      <w:szCs w:val="20"/>
      <w:lang w:eastAsia="ru-RU"/>
    </w:rPr>
  </w:style>
  <w:style w:type="paragraph" w:customStyle="1" w:styleId="paragraph">
    <w:name w:val="paragraph"/>
    <w:basedOn w:val="a0"/>
    <w:rsid w:val="00F15D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F15DCA"/>
  </w:style>
  <w:style w:type="character" w:customStyle="1" w:styleId="eop">
    <w:name w:val="eop"/>
    <w:basedOn w:val="a1"/>
    <w:rsid w:val="00F15DCA"/>
  </w:style>
  <w:style w:type="character" w:customStyle="1" w:styleId="spellingerror">
    <w:name w:val="spellingerror"/>
    <w:basedOn w:val="a1"/>
    <w:rsid w:val="00F15DCA"/>
  </w:style>
  <w:style w:type="character" w:customStyle="1" w:styleId="contextualspellingandgrammarerror">
    <w:name w:val="contextualspellingandgrammarerror"/>
    <w:basedOn w:val="a1"/>
    <w:rsid w:val="00F15DCA"/>
  </w:style>
  <w:style w:type="paragraph" w:styleId="af9">
    <w:name w:val="No Spacing"/>
    <w:aliases w:val="основа"/>
    <w:uiPriority w:val="1"/>
    <w:qFormat/>
    <w:rsid w:val="00F15DCA"/>
    <w:pPr>
      <w:spacing w:after="0" w:line="240" w:lineRule="auto"/>
    </w:pPr>
    <w:rPr>
      <w:rFonts w:eastAsiaTheme="minorEastAsia"/>
      <w:lang w:eastAsia="ru-RU"/>
    </w:rPr>
  </w:style>
  <w:style w:type="paragraph" w:styleId="afa">
    <w:name w:val="Balloon Text"/>
    <w:basedOn w:val="a0"/>
    <w:link w:val="afb"/>
    <w:uiPriority w:val="99"/>
    <w:semiHidden/>
    <w:unhideWhenUsed/>
    <w:rsid w:val="00F15DCA"/>
    <w:pPr>
      <w:spacing w:after="0" w:line="240" w:lineRule="auto"/>
    </w:pPr>
    <w:rPr>
      <w:rFonts w:ascii="Times New Roman" w:eastAsia="Calibri" w:hAnsi="Times New Roman" w:cs="Times New Roman"/>
      <w:sz w:val="18"/>
      <w:szCs w:val="18"/>
    </w:rPr>
  </w:style>
  <w:style w:type="character" w:customStyle="1" w:styleId="afb">
    <w:name w:val="Текст выноски Знак"/>
    <w:basedOn w:val="a1"/>
    <w:link w:val="afa"/>
    <w:uiPriority w:val="99"/>
    <w:semiHidden/>
    <w:rsid w:val="00F15DCA"/>
    <w:rPr>
      <w:rFonts w:ascii="Times New Roman" w:eastAsia="Calibri" w:hAnsi="Times New Roman" w:cs="Times New Roman"/>
      <w:sz w:val="18"/>
      <w:szCs w:val="18"/>
    </w:rPr>
  </w:style>
  <w:style w:type="paragraph" w:styleId="afc">
    <w:name w:val="annotation text"/>
    <w:basedOn w:val="a0"/>
    <w:link w:val="afd"/>
    <w:uiPriority w:val="99"/>
    <w:rsid w:val="00F15DCA"/>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1"/>
    <w:link w:val="afc"/>
    <w:uiPriority w:val="99"/>
    <w:rsid w:val="00F15DCA"/>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rsid w:val="00F15DCA"/>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western">
    <w:name w:val="western"/>
    <w:basedOn w:val="a0"/>
    <w:rsid w:val="00F15DCA"/>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link w:val="Standard1"/>
    <w:uiPriority w:val="99"/>
    <w:rsid w:val="00F15DC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F15DCA"/>
    <w:rPr>
      <w:rFonts w:ascii="Arial" w:eastAsia="SimSun" w:hAnsi="Arial" w:cs="Mangal"/>
      <w:kern w:val="3"/>
      <w:sz w:val="24"/>
      <w:szCs w:val="24"/>
      <w:lang w:eastAsia="zh-CN" w:bidi="hi-IN"/>
    </w:rPr>
  </w:style>
  <w:style w:type="paragraph" w:customStyle="1" w:styleId="18TexstSPISOK1">
    <w:name w:val="18TexstSPISOK_1"/>
    <w:aliases w:val="1"/>
    <w:basedOn w:val="a0"/>
    <w:rsid w:val="00F15DCA"/>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customStyle="1" w:styleId="CharAttribute484">
    <w:name w:val="CharAttribute484"/>
    <w:uiPriority w:val="99"/>
    <w:rsid w:val="00F15DCA"/>
    <w:rPr>
      <w:rFonts w:ascii="Times New Roman" w:eastAsia="Times New Roman"/>
      <w:i/>
      <w:sz w:val="28"/>
    </w:rPr>
  </w:style>
  <w:style w:type="paragraph" w:customStyle="1" w:styleId="ParaAttribute38">
    <w:name w:val="ParaAttribute38"/>
    <w:rsid w:val="00F15DCA"/>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F15DCA"/>
    <w:rPr>
      <w:rFonts w:ascii="Times New Roman" w:eastAsia="Times New Roman"/>
      <w:i/>
      <w:sz w:val="28"/>
      <w:u w:val="single"/>
    </w:rPr>
  </w:style>
  <w:style w:type="character" w:customStyle="1" w:styleId="CharAttribute502">
    <w:name w:val="CharAttribute502"/>
    <w:rsid w:val="00F15DCA"/>
    <w:rPr>
      <w:rFonts w:ascii="Times New Roman" w:eastAsia="Times New Roman"/>
      <w:i/>
      <w:sz w:val="28"/>
    </w:rPr>
  </w:style>
  <w:style w:type="character" w:customStyle="1" w:styleId="CharAttribute3">
    <w:name w:val="CharAttribute3"/>
    <w:rsid w:val="00F15DCA"/>
    <w:rPr>
      <w:rFonts w:ascii="Times New Roman" w:eastAsia="Batang" w:hAnsi="Batang"/>
      <w:sz w:val="28"/>
    </w:rPr>
  </w:style>
  <w:style w:type="character" w:customStyle="1" w:styleId="CharAttribute0">
    <w:name w:val="CharAttribute0"/>
    <w:rsid w:val="00F15DCA"/>
    <w:rPr>
      <w:rFonts w:ascii="Times New Roman" w:eastAsia="Times New Roman" w:hAnsi="Times New Roman"/>
      <w:sz w:val="28"/>
    </w:rPr>
  </w:style>
  <w:style w:type="paragraph" w:customStyle="1" w:styleId="ParaAttribute16">
    <w:name w:val="ParaAttribute16"/>
    <w:uiPriority w:val="99"/>
    <w:rsid w:val="00F15DCA"/>
    <w:pPr>
      <w:spacing w:after="0" w:line="240" w:lineRule="auto"/>
      <w:ind w:left="1080"/>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F15DCA"/>
    <w:rPr>
      <w:rFonts w:ascii="Times New Roman" w:hAnsi="Times New Roman" w:cs="Times New Roman" w:hint="default"/>
      <w:strike w:val="0"/>
      <w:dstrike w:val="0"/>
      <w:sz w:val="24"/>
      <w:szCs w:val="24"/>
      <w:u w:val="none"/>
      <w:effect w:val="none"/>
    </w:rPr>
  </w:style>
  <w:style w:type="character" w:customStyle="1" w:styleId="afe">
    <w:name w:val="Основной текст_"/>
    <w:link w:val="68"/>
    <w:rsid w:val="00F15DCA"/>
    <w:rPr>
      <w:shd w:val="clear" w:color="auto" w:fill="FFFFFF"/>
    </w:rPr>
  </w:style>
  <w:style w:type="paragraph" w:customStyle="1" w:styleId="68">
    <w:name w:val="Основной текст68"/>
    <w:basedOn w:val="a0"/>
    <w:link w:val="afe"/>
    <w:rsid w:val="00F15DCA"/>
    <w:pPr>
      <w:shd w:val="clear" w:color="auto" w:fill="FFFFFF"/>
      <w:spacing w:after="780" w:line="211" w:lineRule="exact"/>
      <w:jc w:val="right"/>
    </w:pPr>
    <w:rPr>
      <w:shd w:val="clear" w:color="auto" w:fill="FFFFFF"/>
    </w:rPr>
  </w:style>
  <w:style w:type="character" w:customStyle="1" w:styleId="FontStyle86">
    <w:name w:val="Font Style86"/>
    <w:basedOn w:val="a1"/>
    <w:uiPriority w:val="99"/>
    <w:rsid w:val="00F15DCA"/>
    <w:rPr>
      <w:rFonts w:ascii="Times New Roman" w:hAnsi="Times New Roman" w:cs="Times New Roman"/>
      <w:sz w:val="22"/>
      <w:szCs w:val="22"/>
    </w:rPr>
  </w:style>
  <w:style w:type="paragraph" w:customStyle="1" w:styleId="Style17">
    <w:name w:val="Style17"/>
    <w:basedOn w:val="a0"/>
    <w:uiPriority w:val="99"/>
    <w:rsid w:val="00F15DCA"/>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lang w:eastAsia="ru-RU"/>
    </w:rPr>
  </w:style>
  <w:style w:type="character" w:customStyle="1" w:styleId="FontStyle77">
    <w:name w:val="Font Style77"/>
    <w:basedOn w:val="a1"/>
    <w:uiPriority w:val="99"/>
    <w:rsid w:val="00F15DCA"/>
    <w:rPr>
      <w:rFonts w:ascii="Times New Roman" w:hAnsi="Times New Roman" w:cs="Times New Roman"/>
      <w:b/>
      <w:bCs/>
      <w:sz w:val="22"/>
      <w:szCs w:val="22"/>
    </w:rPr>
  </w:style>
  <w:style w:type="character" w:customStyle="1" w:styleId="c11">
    <w:name w:val="c11"/>
    <w:basedOn w:val="a1"/>
    <w:rsid w:val="00F15DCA"/>
  </w:style>
  <w:style w:type="character" w:customStyle="1" w:styleId="c3">
    <w:name w:val="c3"/>
    <w:basedOn w:val="a1"/>
    <w:rsid w:val="00F15DCA"/>
  </w:style>
  <w:style w:type="paragraph" w:styleId="aff">
    <w:name w:val="footer"/>
    <w:basedOn w:val="a0"/>
    <w:link w:val="aff0"/>
    <w:uiPriority w:val="99"/>
    <w:unhideWhenUsed/>
    <w:rsid w:val="00F15DCA"/>
    <w:pPr>
      <w:tabs>
        <w:tab w:val="center" w:pos="4677"/>
        <w:tab w:val="right" w:pos="9355"/>
      </w:tabs>
      <w:spacing w:after="0" w:line="240" w:lineRule="auto"/>
    </w:pPr>
    <w:rPr>
      <w:rFonts w:eastAsiaTheme="minorEastAsia"/>
      <w:lang w:eastAsia="ru-RU"/>
    </w:rPr>
  </w:style>
  <w:style w:type="character" w:customStyle="1" w:styleId="aff0">
    <w:name w:val="Нижний колонтитул Знак"/>
    <w:basedOn w:val="a1"/>
    <w:link w:val="aff"/>
    <w:uiPriority w:val="99"/>
    <w:rsid w:val="00F15DCA"/>
    <w:rPr>
      <w:rFonts w:eastAsiaTheme="minorEastAsia"/>
      <w:lang w:eastAsia="ru-RU"/>
    </w:rPr>
  </w:style>
  <w:style w:type="paragraph" w:customStyle="1" w:styleId="121">
    <w:name w:val="Средняя сетка 1 — акцент 21"/>
    <w:basedOn w:val="a0"/>
    <w:uiPriority w:val="34"/>
    <w:qFormat/>
    <w:rsid w:val="00F15DCA"/>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a1"/>
    <w:rsid w:val="00F15DCA"/>
  </w:style>
  <w:style w:type="character" w:styleId="aff1">
    <w:name w:val="page number"/>
    <w:basedOn w:val="a1"/>
    <w:uiPriority w:val="99"/>
    <w:semiHidden/>
    <w:unhideWhenUsed/>
    <w:rsid w:val="00F15DCA"/>
  </w:style>
  <w:style w:type="character" w:styleId="aff2">
    <w:name w:val="annotation reference"/>
    <w:basedOn w:val="a1"/>
    <w:uiPriority w:val="99"/>
    <w:semiHidden/>
    <w:unhideWhenUsed/>
    <w:rsid w:val="00F15DCA"/>
    <w:rPr>
      <w:sz w:val="16"/>
      <w:szCs w:val="16"/>
    </w:rPr>
  </w:style>
  <w:style w:type="paragraph" w:styleId="aff3">
    <w:name w:val="annotation subject"/>
    <w:basedOn w:val="afc"/>
    <w:next w:val="afc"/>
    <w:link w:val="aff4"/>
    <w:uiPriority w:val="99"/>
    <w:semiHidden/>
    <w:unhideWhenUsed/>
    <w:rsid w:val="00F15DCA"/>
    <w:pPr>
      <w:spacing w:after="160"/>
    </w:pPr>
    <w:rPr>
      <w:rFonts w:asciiTheme="minorHAnsi" w:eastAsiaTheme="minorEastAsia" w:hAnsiTheme="minorHAnsi" w:cstheme="minorBidi"/>
      <w:b/>
      <w:bCs/>
    </w:rPr>
  </w:style>
  <w:style w:type="character" w:customStyle="1" w:styleId="aff4">
    <w:name w:val="Тема примечания Знак"/>
    <w:basedOn w:val="afd"/>
    <w:link w:val="aff3"/>
    <w:uiPriority w:val="99"/>
    <w:semiHidden/>
    <w:rsid w:val="00F15DCA"/>
    <w:rPr>
      <w:rFonts w:ascii="Times New Roman" w:eastAsiaTheme="minorEastAsia" w:hAnsi="Times New Roman" w:cs="Times New Roman"/>
      <w:b/>
      <w:bCs/>
      <w:sz w:val="20"/>
      <w:szCs w:val="20"/>
      <w:lang w:eastAsia="ru-RU"/>
    </w:rPr>
  </w:style>
  <w:style w:type="paragraph" w:styleId="aff5">
    <w:name w:val="Revision"/>
    <w:hidden/>
    <w:uiPriority w:val="99"/>
    <w:semiHidden/>
    <w:rsid w:val="00F15DCA"/>
    <w:pPr>
      <w:spacing w:after="0" w:line="240" w:lineRule="auto"/>
    </w:pPr>
    <w:rPr>
      <w:rFonts w:eastAsiaTheme="minorEastAsia"/>
      <w:lang w:eastAsia="ru-RU"/>
    </w:rPr>
  </w:style>
  <w:style w:type="character" w:styleId="aff6">
    <w:name w:val="Strong"/>
    <w:basedOn w:val="a1"/>
    <w:uiPriority w:val="22"/>
    <w:qFormat/>
    <w:rsid w:val="00F15DCA"/>
    <w:rPr>
      <w:b/>
      <w:bCs/>
    </w:rPr>
  </w:style>
  <w:style w:type="paragraph" w:customStyle="1" w:styleId="body">
    <w:name w:val="body"/>
    <w:basedOn w:val="a0"/>
    <w:next w:val="a0"/>
    <w:uiPriority w:val="99"/>
    <w:rsid w:val="00F15DCA"/>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h2">
    <w:name w:val="h2"/>
    <w:basedOn w:val="a0"/>
    <w:next w:val="a0"/>
    <w:uiPriority w:val="99"/>
    <w:rsid w:val="00F15DCA"/>
    <w:pPr>
      <w:keepNext/>
      <w:widowControl w:val="0"/>
      <w:suppressAutoHyphens/>
      <w:autoSpaceDE w:val="0"/>
      <w:autoSpaceDN w:val="0"/>
      <w:adjustRightInd w:val="0"/>
      <w:spacing w:before="240" w:after="0" w:line="240" w:lineRule="atLeast"/>
      <w:textAlignment w:val="center"/>
    </w:pPr>
    <w:rPr>
      <w:rFonts w:ascii="SchoolBookSanPin-Bold" w:eastAsiaTheme="minorEastAsia" w:hAnsi="SchoolBookSanPin-Bold" w:cs="SchoolBookSanPin-Bold"/>
      <w:b/>
      <w:bCs/>
      <w:caps/>
      <w:color w:val="000000"/>
      <w:position w:val="6"/>
      <w:lang w:eastAsia="ru-RU"/>
    </w:rPr>
  </w:style>
  <w:style w:type="paragraph" w:customStyle="1" w:styleId="body20">
    <w:name w:val="body_2/0"/>
    <w:basedOn w:val="a0"/>
    <w:next w:val="a0"/>
    <w:uiPriority w:val="99"/>
    <w:rsid w:val="00F15DCA"/>
    <w:pPr>
      <w:widowControl w:val="0"/>
      <w:autoSpaceDE w:val="0"/>
      <w:autoSpaceDN w:val="0"/>
      <w:adjustRightInd w:val="0"/>
      <w:spacing w:before="113"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list-bullet">
    <w:name w:val="list-bullet"/>
    <w:basedOn w:val="a0"/>
    <w:next w:val="a0"/>
    <w:uiPriority w:val="99"/>
    <w:rsid w:val="00F15DCA"/>
    <w:pPr>
      <w:widowControl w:val="0"/>
      <w:autoSpaceDE w:val="0"/>
      <w:autoSpaceDN w:val="0"/>
      <w:adjustRightInd w:val="0"/>
      <w:spacing w:after="0" w:line="240" w:lineRule="atLeast"/>
      <w:ind w:left="227" w:hanging="142"/>
      <w:jc w:val="both"/>
      <w:textAlignment w:val="center"/>
    </w:pPr>
    <w:rPr>
      <w:rFonts w:ascii="SchoolBookSanPin" w:eastAsiaTheme="minorEastAsia" w:hAnsi="SchoolBookSanPin" w:cs="SchoolBookSanPin"/>
      <w:color w:val="000000"/>
      <w:sz w:val="20"/>
      <w:szCs w:val="20"/>
      <w:lang w:eastAsia="ru-RU"/>
    </w:rPr>
  </w:style>
  <w:style w:type="character" w:customStyle="1" w:styleId="10">
    <w:name w:val="Заголовок 1 Знак"/>
    <w:basedOn w:val="a1"/>
    <w:link w:val="1"/>
    <w:uiPriority w:val="9"/>
    <w:rsid w:val="00F15DCA"/>
    <w:rPr>
      <w:rFonts w:ascii="Times New Roman" w:eastAsiaTheme="majorEastAsia" w:hAnsi="Times New Roman" w:cstheme="majorBidi"/>
      <w:sz w:val="28"/>
      <w:szCs w:val="32"/>
    </w:rPr>
  </w:style>
  <w:style w:type="character" w:customStyle="1" w:styleId="40">
    <w:name w:val="Заголовок 4 Знак"/>
    <w:basedOn w:val="a1"/>
    <w:link w:val="4"/>
    <w:uiPriority w:val="9"/>
    <w:rsid w:val="00A609FB"/>
    <w:rPr>
      <w:rFonts w:ascii="Times New Roman" w:eastAsiaTheme="majorEastAsia" w:hAnsi="Times New Roman" w:cstheme="majorBidi"/>
      <w:b/>
      <w:iCs/>
      <w:sz w:val="28"/>
    </w:rPr>
  </w:style>
  <w:style w:type="paragraph" w:styleId="aff7">
    <w:name w:val="TOC Heading"/>
    <w:basedOn w:val="1"/>
    <w:next w:val="a0"/>
    <w:uiPriority w:val="39"/>
    <w:unhideWhenUsed/>
    <w:qFormat/>
    <w:rsid w:val="00C37548"/>
    <w:pPr>
      <w:outlineLvl w:val="9"/>
    </w:pPr>
    <w:rPr>
      <w:rFonts w:asciiTheme="majorHAnsi" w:hAnsiTheme="majorHAnsi"/>
      <w:color w:val="2E74B5" w:themeColor="accent1" w:themeShade="BF"/>
      <w:sz w:val="32"/>
      <w:lang w:eastAsia="ru-RU"/>
    </w:rPr>
  </w:style>
  <w:style w:type="paragraph" w:styleId="14">
    <w:name w:val="toc 1"/>
    <w:basedOn w:val="a0"/>
    <w:next w:val="a0"/>
    <w:autoRedefine/>
    <w:uiPriority w:val="39"/>
    <w:unhideWhenUsed/>
    <w:rsid w:val="007C615F"/>
    <w:pPr>
      <w:tabs>
        <w:tab w:val="right" w:leader="dot" w:pos="9628"/>
      </w:tabs>
      <w:spacing w:before="120" w:after="0" w:line="240" w:lineRule="auto"/>
    </w:pPr>
  </w:style>
  <w:style w:type="paragraph" w:styleId="41">
    <w:name w:val="toc 4"/>
    <w:basedOn w:val="a0"/>
    <w:next w:val="a0"/>
    <w:autoRedefine/>
    <w:uiPriority w:val="39"/>
    <w:unhideWhenUsed/>
    <w:rsid w:val="007C615F"/>
    <w:pPr>
      <w:tabs>
        <w:tab w:val="right" w:leader="dot" w:pos="9628"/>
      </w:tabs>
      <w:spacing w:after="0" w:line="240" w:lineRule="auto"/>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72B8F-CC71-4F39-BDB6-840C6EB7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25047</Words>
  <Characters>142770</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Татьяна Александровна</dc:creator>
  <cp:lastModifiedBy>Домашний</cp:lastModifiedBy>
  <cp:revision>19</cp:revision>
  <cp:lastPrinted>2025-09-05T11:15:00Z</cp:lastPrinted>
  <dcterms:created xsi:type="dcterms:W3CDTF">2023-11-23T13:07:00Z</dcterms:created>
  <dcterms:modified xsi:type="dcterms:W3CDTF">2026-09-16T15:02:00Z</dcterms:modified>
</cp:coreProperties>
</file>